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44" w:beforeAutospacing="0" w:after="156" w:afterAutospacing="0" w:line="560" w:lineRule="exact"/>
        <w:jc w:val="center"/>
        <w:textAlignment w:val="baseline"/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关于石河子大学第五届青年志愿服务</w:t>
      </w: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bidi="ar-SA"/>
        </w:rPr>
        <w:t>项目大赛</w:t>
      </w: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的表彰决定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各学院团委，附属单位团委：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为深入学习贯彻习近平总书记关于志愿服务工作重要指示精神，贯彻落实党中央对志愿服务工作重要部署，推动我校志愿服务项目化发展，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学校举办了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第五届青年志愿服务项目大赛。经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评审委员会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评审，</w:t>
      </w:r>
      <w:r>
        <w:rPr>
          <w:rStyle w:val="12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“‘天山的呼唤’传承兵团精神志愿服务项目”</w:t>
      </w:r>
      <w:r>
        <w:rPr>
          <w:rStyle w:val="12"/>
          <w:rFonts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18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支项目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团队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表现突出，现决定对获奖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及优秀指导教师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予以表彰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top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希望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各志愿服务组织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能够以受表彰的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项目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团队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为榜样，增强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志愿服务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意识，紧扣时代主题，不断推动校园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志愿服务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建设向前发展。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 w:firstLineChars="200"/>
        <w:jc w:val="both"/>
        <w:textAlignment w:val="baseline"/>
        <w:rPr>
          <w:rStyle w:val="12"/>
          <w:rFonts w:ascii="Calibri" w:hAnsi="Calibri"/>
          <w:b w:val="0"/>
          <w:i w:val="0"/>
          <w:caps w:val="0"/>
          <w:spacing w:val="0"/>
          <w:w w:val="100"/>
          <w:sz w:val="21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18" w:leftChars="304" w:hanging="1280" w:hangingChars="400"/>
        <w:jc w:val="left"/>
        <w:textAlignment w:val="top"/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.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石河子大学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第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五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届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青年志愿服务项目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大赛获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奖</w:t>
      </w: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项目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16" w:leftChars="760" w:hanging="320" w:hangingChars="100"/>
        <w:jc w:val="left"/>
        <w:textAlignment w:val="top"/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2.石河子大学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第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五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届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青年志愿服务项目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大赛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bidi="ar-SA"/>
        </w:rPr>
        <w:t>优秀指导教师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名单</w:t>
      </w:r>
    </w:p>
    <w:p>
      <w:pPr>
        <w:pStyle w:val="2"/>
        <w:ind w:left="0" w:leftChars="0" w:firstLine="0" w:firstLineChars="0"/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jc w:val="center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共青团石河子大学委员会</w:t>
      </w:r>
    </w:p>
    <w:p>
      <w:pPr>
        <w:pStyle w:val="2"/>
        <w:widowControl/>
        <w:snapToGrid/>
        <w:spacing w:before="0" w:beforeAutospacing="0" w:after="0" w:afterAutospacing="0" w:line="540" w:lineRule="exact"/>
        <w:ind w:firstLine="720" w:firstLineChars="0"/>
        <w:jc w:val="center"/>
        <w:textAlignment w:val="baseline"/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2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Style w:val="12"/>
          <w:rFonts w:ascii="Times New Roman" w:hAnsi="Times New Roman" w:eastAsia="方正仿宋简体"/>
          <w:b w:val="0"/>
          <w:i w:val="0"/>
          <w:caps w:val="0"/>
          <w:spacing w:val="0"/>
          <w:w w:val="100"/>
          <w:sz w:val="32"/>
          <w:szCs w:val="32"/>
        </w:rPr>
        <w:t>2022年5月16日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</w:p>
    <w:p>
      <w:pPr>
        <w:snapToGrid/>
        <w:spacing w:before="312" w:beforeAutospacing="0" w:after="0" w:afterAutospacing="0" w:line="560" w:lineRule="exact"/>
        <w:jc w:val="center"/>
        <w:textAlignment w:val="baseline"/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石河子大学第五届青年志愿服务项目大赛</w:t>
      </w:r>
    </w:p>
    <w:p>
      <w:pPr>
        <w:snapToGrid/>
        <w:spacing w:before="0" w:beforeAutospacing="0" w:after="156" w:afterAutospacing="0" w:line="560" w:lineRule="exact"/>
        <w:jc w:val="center"/>
        <w:textAlignment w:val="baseline"/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获奖</w:t>
      </w:r>
      <w:r>
        <w:rPr>
          <w:rStyle w:val="12"/>
          <w:rFonts w:hint="eastAsia"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项目</w:t>
      </w: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名单</w:t>
      </w:r>
    </w:p>
    <w:p>
      <w:pPr>
        <w:snapToGrid/>
        <w:spacing w:before="0" w:beforeAutospacing="0" w:after="156" w:afterAutospacing="0" w:line="560" w:lineRule="exact"/>
        <w:jc w:val="center"/>
        <w:textAlignment w:val="baseline"/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sz w:val="44"/>
          <w:szCs w:val="44"/>
        </w:rPr>
        <w:t>（共</w:t>
      </w:r>
      <w:r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sz w:val="44"/>
          <w:szCs w:val="44"/>
        </w:rPr>
        <w:t>18</w:t>
      </w: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sz w:val="44"/>
          <w:szCs w:val="44"/>
        </w:rPr>
        <w:t>个）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方正黑体简体" w:hAnsi="方正黑体简体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黑体简体" w:hAnsi="方正黑体简体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一、金奖（共</w:t>
      </w:r>
      <w:r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12"/>
          <w:rFonts w:ascii="方正黑体简体" w:hAnsi="方正黑体简体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个）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</w:t>
      </w:r>
      <w:r>
        <w:rPr>
          <w:rStyle w:val="12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“天山的呼唤”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传承兵团精神志愿服务项目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经济与管理学院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指导教师：马永泽 李梦瑶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eastAsia="方正仿宋简体"/>
          <w:b w:val="0"/>
          <w:i w:val="0"/>
          <w:caps w:val="0"/>
          <w:spacing w:val="0"/>
          <w:w w:val="100"/>
          <w:sz w:val="21"/>
          <w:szCs w:val="22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马盼龙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贾纪元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</w:t>
      </w:r>
      <w:r>
        <w:rPr>
          <w:rStyle w:val="12"/>
          <w:rFonts w:hint="eastAsia"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Times New Roman" w:eastAsia="方正仿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凡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项目名称：情暖社区邻里，禁毒你我同行——石大志愿服务</w:t>
      </w:r>
      <w:r>
        <w:rPr>
          <w:rStyle w:val="12"/>
          <w:rFonts w:ascii="方正仿宋简体" w:hAnsi="Times New Roman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助力社区禁毒治理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法学院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指导教师：韩梦梦 李欣桐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刘佳雯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陈祖杰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魏嘉贺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曹雨夕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王浩宇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何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菲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李新新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惠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吴庚雄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赵亚璇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邹思怡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程嘉怡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 xml:space="preserve">张孖莹 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项目名称：医”您所想，“药”您健康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药学院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指导教师：李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乐 王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恒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 xml:space="preserve">刘青广 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Times New Roman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吕泽龙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赵璐娜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谭晓徽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王思涵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胡庆云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夏含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月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</w:t>
      </w:r>
      <w:r>
        <w:rPr>
          <w:rStyle w:val="12"/>
          <w:rFonts w:ascii="方正仿宋简体" w:hAnsi="Times New Roman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bidi="ar-SA"/>
        </w:rPr>
        <w:t>婧瑶</w:t>
      </w:r>
      <w:r>
        <w:rPr>
          <w:rStyle w:val="12"/>
          <w:rFonts w:ascii="方正仿宋简体" w:hAnsi="Times New Roman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方正仿宋简体" w:hAnsi="Times New Roman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bidi="ar-SA"/>
        </w:rPr>
        <w:t>姚坤厚</w:t>
      </w:r>
      <w:r>
        <w:rPr>
          <w:rStyle w:val="12"/>
          <w:rFonts w:ascii="方正仿宋简体" w:hAnsi="Times New Roman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方正仿宋简体" w:hAnsi="Times New Roman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bidi="ar-SA"/>
        </w:rPr>
        <w:t>张明月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项目名称：知行课堂，情暖山丹2.0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法学院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指导教师：高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卉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刘雨雨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朱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晗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舒展辉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马晓兰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项目名称：云陪伴·让爱回家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经济与管理学院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指导教师：李梦瑶 马永泽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周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枫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陈美霖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熊盈盈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陈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2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方正黑体简体" w:hAnsi="方正黑体简体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黑体简体" w:hAnsi="方正黑体简体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二、银奖（共</w:t>
      </w:r>
      <w:r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13</w:t>
      </w:r>
      <w:r>
        <w:rPr>
          <w:rStyle w:val="12"/>
          <w:rFonts w:ascii="方正黑体简体" w:hAnsi="方正黑体简体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个）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研究生支教团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“明德课堂”志愿服务项目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校团委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管  欣 林  秀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马永泽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hint="default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张亚男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马晓敏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贾纪元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李英杰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孟庆美</w:t>
      </w:r>
    </w:p>
    <w:p>
      <w:pPr>
        <w:snapToGrid/>
        <w:spacing w:before="0" w:beforeAutospacing="0" w:after="0" w:afterAutospacing="0" w:line="560" w:lineRule="exact"/>
        <w:ind w:left="1920" w:hanging="1920"/>
        <w:jc w:val="left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项目名称：从“性”出发，用“爱”护航——让城乡地区不再有“隐秘的角落”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hint="default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校医院计生办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指导教师：侍容羽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李玉婧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张夏蕊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尚佐翰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唐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帆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2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1920" w:leftChars="0" w:hanging="1920" w:hangingChars="600"/>
        <w:jc w:val="both"/>
        <w:textAlignment w:val="baseline"/>
        <w:rPr>
          <w:rStyle w:val="12"/>
          <w:rFonts w:hint="default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项目名称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“医心向南，为癌发声”——新疆南疆宫颈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癌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预防爱心医疗行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指导单位：医学院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hint="default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指导教师：张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眉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申  婧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金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伟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王文玲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车文静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周同同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常宝雷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金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讯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雷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伟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罗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言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杨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寅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项目名称：“法”伴前行，“援”在情急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法学院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指导教师：张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瑜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姚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楠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邱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越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李子苑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王成成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张肖肖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俊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杨紫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君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吕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跃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金书尧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彭奇琪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张俊瑶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项目名称：“救”在身边，跑赢黄金四分钟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医学院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指导教师：滕婉蓉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董鑫怡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成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石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高佳康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谢江泓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罗宏涛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郑倾城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王怡淞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项目名称：红满天山——凝聚科技力量，助力乡村振兴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机械电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气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工程学院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指导教师：杨旭海 管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欣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耿智化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朱丽春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刘玉莹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朱晨阳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刘欣雨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程哲语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2238" w:leftChars="304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项目名称：黄沙助农天山下：做无土栽培技术的服务商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农学院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指导教师：江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萍 王登伟 肖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婧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谢斯琦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干海涛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芸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马如海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left"/>
        <w:textAlignment w:val="baseline"/>
        <w:rPr>
          <w:rStyle w:val="12"/>
          <w:rFonts w:hint="default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项目名称：“绷紧防范之弦，远离诈骗之害”防电诈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志愿服务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法学院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指导教师：张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瑜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姚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楠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邱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越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李子苑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王成成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张肖肖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俊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杨紫君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吕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跃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金书尧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彭奇琪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张俊瑶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项目名称：非遗远航：对话疆音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师范学院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指导教师：马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杰 张振军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傅其娅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刘婷婷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鑫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张轩铭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陶欣宇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王紫惠 王晓楠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张雅斐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路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晋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李哲林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谈吉庆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刘文惠 时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尚 邢淑汶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项目名称：同“星”结：让星星不再孤独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师范学院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指导教师：孙桂芹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杨雪娇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李金龙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高正杰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许文欣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孙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静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马景睿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王惠芳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丁一潇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“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爱晚之情，为老而行”订单式精准关爱志愿服务项目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经济与管理学院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指导教师：李梦瑶 马永泽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周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枫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陈美霖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熊盈盈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陈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辉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项目名称：“‘龈’龄呵护，笑口‘常’开”中老年人群爱心医疗行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医学院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hint="default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指导教师：肖盛中 孙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 xml:space="preserve">松 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郁晓丹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1600" w:leftChars="0" w:hanging="1600" w:hangingChars="5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刘启萌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刘向龙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陈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蕊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付雨鑫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唐馨蕊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李森楠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谢少安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张誉文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张文昊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陈宝英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李家祺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李佳欢 张若彤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林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婧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项目名称：爱不泛滥，心花灿烂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指导单位：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动物科技学院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指导教师：蒋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松</w:t>
      </w:r>
    </w:p>
    <w:p>
      <w:pPr>
        <w:pStyle w:val="2"/>
        <w:widowControl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主要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成员：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徐来之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符</w:t>
      </w:r>
      <w:r>
        <w:rPr>
          <w:rStyle w:val="12"/>
          <w:rFonts w:hint="eastAsia"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爽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孙鸿玉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叶尔泰•托乎达生</w:t>
      </w: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widowControl/>
        <w:snapToGrid/>
        <w:spacing w:before="0" w:beforeAutospacing="0" w:after="0" w:afterAutospacing="0" w:line="560" w:lineRule="exact"/>
        <w:ind w:firstLine="720" w:firstLineChars="0"/>
        <w:jc w:val="both"/>
        <w:textAlignment w:val="baseline"/>
        <w:rPr>
          <w:rStyle w:val="12"/>
          <w:rFonts w:ascii="方正仿宋简体" w:hAnsi="方正仿宋简体" w:eastAsia="方正仿宋简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</w:p>
    <w:p>
      <w:pPr>
        <w:snapToGrid/>
        <w:spacing w:before="312" w:beforeAutospacing="0" w:after="0" w:afterAutospacing="0" w:line="560" w:lineRule="exact"/>
        <w:jc w:val="center"/>
        <w:textAlignment w:val="baseline"/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石河子大学第五届青年志愿服务项目大赛</w:t>
      </w:r>
    </w:p>
    <w:p>
      <w:pPr>
        <w:snapToGrid/>
        <w:spacing w:before="0" w:beforeAutospacing="0" w:after="156" w:afterAutospacing="0" w:line="560" w:lineRule="exact"/>
        <w:jc w:val="center"/>
        <w:textAlignment w:val="baseline"/>
        <w:rPr>
          <w:rStyle w:val="12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bidi="ar-SA"/>
        </w:rPr>
        <w:t>优秀指导教师</w:t>
      </w: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名单</w:t>
      </w:r>
    </w:p>
    <w:p>
      <w:pPr>
        <w:pStyle w:val="2"/>
        <w:widowControl/>
        <w:snapToGrid/>
        <w:spacing w:before="0" w:beforeAutospacing="0" w:after="120" w:afterAutospacing="0" w:line="560" w:lineRule="exact"/>
        <w:ind w:firstLine="720" w:firstLineChars="0"/>
        <w:jc w:val="center"/>
        <w:textAlignment w:val="baseline"/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sz w:val="44"/>
          <w:szCs w:val="44"/>
        </w:rPr>
        <w:t>（共</w:t>
      </w:r>
      <w:r>
        <w:rPr>
          <w:rStyle w:val="12"/>
          <w:rFonts w:ascii="Times New Roman" w:hAnsi="Times New Roman" w:eastAsia="方正黑体简体"/>
          <w:b w:val="0"/>
          <w:i w:val="0"/>
          <w:caps w:val="0"/>
          <w:spacing w:val="0"/>
          <w:w w:val="100"/>
          <w:sz w:val="44"/>
          <w:szCs w:val="44"/>
        </w:rPr>
        <w:t>8</w:t>
      </w:r>
      <w:r>
        <w:rPr>
          <w:rStyle w:val="12"/>
          <w:rFonts w:ascii="方正大标宋简体" w:hAnsi="方正大标宋简体" w:eastAsia="方正大标宋简体"/>
          <w:b w:val="0"/>
          <w:i w:val="0"/>
          <w:caps w:val="0"/>
          <w:spacing w:val="0"/>
          <w:w w:val="100"/>
          <w:sz w:val="44"/>
          <w:szCs w:val="44"/>
        </w:rPr>
        <w:t>个）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hint="default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经济与管理学院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李梦瑶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法学院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高  卉</w:t>
      </w:r>
    </w:p>
    <w:p>
      <w:pPr>
        <w:snapToGrid/>
        <w:spacing w:before="0" w:beforeAutospacing="0" w:after="0" w:afterAutospacing="0" w:line="560" w:lineRule="exact"/>
        <w:ind w:firstLine="5440" w:firstLineChars="17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韩梦梦</w:t>
      </w:r>
    </w:p>
    <w:p>
      <w:pPr>
        <w:snapToGrid/>
        <w:spacing w:before="0" w:beforeAutospacing="0" w:after="0" w:afterAutospacing="0" w:line="560" w:lineRule="exact"/>
        <w:ind w:firstLine="5440" w:firstLineChars="17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李欣桐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药学院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  乐</w:t>
      </w:r>
    </w:p>
    <w:p>
      <w:pPr>
        <w:snapToGrid/>
        <w:spacing w:before="0" w:beforeAutospacing="0" w:after="0" w:afterAutospacing="0" w:line="560" w:lineRule="exact"/>
        <w:ind w:firstLine="5440" w:firstLineChars="17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  恒</w:t>
      </w:r>
    </w:p>
    <w:p>
      <w:pPr>
        <w:snapToGrid/>
        <w:spacing w:before="0" w:beforeAutospacing="0" w:after="0" w:afterAutospacing="0" w:line="560" w:lineRule="exact"/>
        <w:ind w:firstLine="5440" w:firstLineChars="17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刘青广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校团委  </w:t>
      </w:r>
      <w:r>
        <w:rPr>
          <w:rStyle w:val="12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马永泽</w:t>
      </w:r>
    </w:p>
    <w:p>
      <w:pPr>
        <w:pStyle w:val="2"/>
        <w:rPr>
          <w:lang w:val="en-US"/>
        </w:rPr>
      </w:pPr>
      <w:r>
        <w:rPr>
          <w:rStyle w:val="12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90B757-7A53-40AD-8F81-551DA29A9DB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699F4B4-E6D6-4B31-B32E-118C6EFA77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5448391-B557-4E4B-975B-58BA2656E05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C09A5B9-CA85-4BCF-8D59-60A109C2A4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DFjNDJjNjk5YTYwMWQyOTc3MDBkNjcwNDRlYjkifQ=="/>
  </w:docVars>
  <w:rsids>
    <w:rsidRoot w:val="00000000"/>
    <w:rsid w:val="06E67C4A"/>
    <w:rsid w:val="20107E54"/>
    <w:rsid w:val="3A1A675F"/>
    <w:rsid w:val="43742E7E"/>
    <w:rsid w:val="46DA5962"/>
    <w:rsid w:val="675F0EAA"/>
    <w:rsid w:val="6FCD7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 w:line="560" w:lineRule="exact"/>
      <w:ind w:firstLine="720" w:firstLineChars="200"/>
      <w:jc w:val="both"/>
      <w:textAlignment w:val="baseline"/>
    </w:pPr>
    <w:rPr>
      <w:szCs w:val="22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styleId="8">
    <w:name w:val="Strong"/>
    <w:link w:val="1"/>
    <w:qFormat/>
    <w:uiPriority w:val="0"/>
    <w:rPr>
      <w:rFonts w:cs="Times New Roman"/>
      <w:b/>
      <w:bCs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Calibri" w:hAnsi="Calibri"/>
      <w:b/>
      <w:kern w:val="2"/>
      <w:sz w:val="32"/>
      <w:szCs w:val="24"/>
      <w:lang w:val="en-US" w:eastAsia="zh-CN" w:bidi="ar-SA"/>
    </w:rPr>
  </w:style>
  <w:style w:type="paragraph" w:customStyle="1" w:styleId="11">
    <w:name w:val="Heading4"/>
    <w:basedOn w:val="1"/>
    <w:next w:val="1"/>
    <w:qFormat/>
    <w:uiPriority w:val="0"/>
    <w:pPr>
      <w:keepNext/>
      <w:keepLines/>
      <w:spacing w:before="280" w:after="290" w:line="372" w:lineRule="auto"/>
      <w:jc w:val="both"/>
      <w:textAlignment w:val="baseline"/>
    </w:pPr>
    <w:rPr>
      <w:rFonts w:ascii="Arial" w:hAnsi="Arial" w:eastAsia="黑体"/>
      <w:b/>
      <w:kern w:val="2"/>
      <w:sz w:val="28"/>
      <w:szCs w:val="24"/>
      <w:lang w:val="en-US" w:eastAsia="zh-CN" w:bidi="ar-SA"/>
    </w:rPr>
  </w:style>
  <w:style w:type="character" w:customStyle="1" w:styleId="12">
    <w:name w:val="NormalCharacter"/>
    <w:link w:val="1"/>
    <w:semiHidden/>
    <w:qFormat/>
    <w:uiPriority w:val="0"/>
  </w:style>
  <w:style w:type="table" w:customStyle="1" w:styleId="13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2022-05-16T02:32:00Z</dcterms:created>
  <dc:creator>admin</dc:creator>
  <cp:lastModifiedBy>行者无疆1426130796</cp:lastModifiedBy>
  <cp:lastPrinted>2022-05-16T10:18:03Z</cp:lastPrinted>
  <dcterms:modified xsi:type="dcterms:W3CDTF">2022-05-16T10:18:11Z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A65AE42CA8D44FD1BD9B012980B1A746</vt:lpwstr>
  </property>
</Properties>
</file>