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26" w:firstLineChars="6"/>
        <w:jc w:val="center"/>
        <w:rPr>
          <w:rFonts w:hint="eastAsia" w:ascii="方正小标宋简体" w:hAnsi="方正小标宋简体" w:eastAsia="方正小标宋简体" w:cs="方正小标宋简体"/>
          <w:sz w:val="44"/>
          <w:szCs w:val="44"/>
        </w:rPr>
      </w:pPr>
    </w:p>
    <w:p>
      <w:pPr>
        <w:adjustRightInd w:val="0"/>
        <w:snapToGrid w:val="0"/>
        <w:ind w:firstLine="26" w:firstLineChars="6"/>
        <w:jc w:val="center"/>
        <w:rPr>
          <w:rFonts w:hint="eastAsia" w:ascii="方正小标宋简体" w:hAnsi="方正小标宋简体" w:eastAsia="方正小标宋简体" w:cs="方正小标宋简体"/>
          <w:sz w:val="44"/>
          <w:szCs w:val="44"/>
        </w:rPr>
      </w:pPr>
    </w:p>
    <w:p>
      <w:pPr>
        <w:adjustRightInd w:val="0"/>
        <w:snapToGrid w:val="0"/>
        <w:ind w:firstLine="26" w:firstLineChars="6"/>
        <w:jc w:val="center"/>
        <w:rPr>
          <w:rFonts w:hint="eastAsia" w:ascii="方正小标宋简体" w:hAnsi="方正小标宋简体" w:eastAsia="方正小标宋简体" w:cs="方正小标宋简体"/>
          <w:sz w:val="44"/>
          <w:szCs w:val="44"/>
        </w:rPr>
      </w:pPr>
    </w:p>
    <w:p>
      <w:pPr>
        <w:adjustRightInd w:val="0"/>
        <w:snapToGrid w:val="0"/>
        <w:ind w:firstLine="26" w:firstLineChars="6"/>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关于第十</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届科技文化艺术节活动立项</w:t>
      </w:r>
    </w:p>
    <w:p>
      <w:pPr>
        <w:adjustRightInd w:val="0"/>
        <w:snapToGrid w:val="0"/>
        <w:ind w:firstLine="26" w:firstLineChars="6"/>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44"/>
          <w:szCs w:val="44"/>
        </w:rPr>
        <w:t>申报</w:t>
      </w:r>
      <w:r>
        <w:rPr>
          <w:rFonts w:hint="eastAsia" w:ascii="方正小标宋简体" w:hAnsi="方正小标宋简体" w:eastAsia="方正小标宋简体" w:cs="方正小标宋简体"/>
          <w:sz w:val="44"/>
          <w:szCs w:val="44"/>
          <w:lang w:val="en-US" w:eastAsia="zh-CN"/>
        </w:rPr>
        <w:t>的</w:t>
      </w:r>
      <w:r>
        <w:rPr>
          <w:rFonts w:hint="eastAsia" w:ascii="方正小标宋简体" w:hAnsi="方正小标宋简体" w:eastAsia="方正小标宋简体" w:cs="方正小标宋简体"/>
          <w:sz w:val="44"/>
          <w:szCs w:val="44"/>
        </w:rPr>
        <w:t>通知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各学院团委</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学生会、研究生会</w:t>
      </w:r>
      <w:r>
        <w:rPr>
          <w:rFonts w:hint="eastAsia" w:ascii="Times New Roman" w:hAnsi="Times New Roman" w:eastAsia="方正仿宋简体" w:cs="方正仿宋简体"/>
          <w:sz w:val="32"/>
          <w:szCs w:val="32"/>
        </w:rPr>
        <w:t>，附属单位团委</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学生会</w:t>
      </w:r>
      <w:r>
        <w:rPr>
          <w:rFonts w:hint="eastAsia" w:ascii="Times New Roman" w:hAnsi="Times New Roman"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为</w:t>
      </w:r>
      <w:r>
        <w:rPr>
          <w:rFonts w:hint="eastAsia" w:ascii="Times New Roman" w:hAnsi="Times New Roman" w:eastAsia="方正仿宋简体" w:cs="方正仿宋简体"/>
          <w:sz w:val="32"/>
          <w:szCs w:val="32"/>
          <w:lang w:val="en-US" w:eastAsia="zh-CN"/>
        </w:rPr>
        <w:t>深入贯彻党的二十大精神，深入学习贯彻习近平总书记关于青年工作的重要思想，认真落实教育部、团中央等有关工作部署，</w:t>
      </w:r>
      <w:r>
        <w:rPr>
          <w:rFonts w:hint="eastAsia" w:ascii="Times New Roman" w:hAnsi="Times New Roman" w:eastAsia="方正仿宋简体" w:cs="方正仿宋简体"/>
          <w:sz w:val="32"/>
          <w:szCs w:val="32"/>
        </w:rPr>
        <w:t>进一步推动校园科技文化活动的深入开展，提升大学生专业技能和文化素养，丰富校园文化生活，打造校园文化精品。经研究决定，于近期启动第十</w:t>
      </w:r>
      <w:r>
        <w:rPr>
          <w:rFonts w:hint="eastAsia" w:ascii="Times New Roman" w:hAnsi="Times New Roman" w:eastAsia="方正仿宋简体" w:cs="方正仿宋简体"/>
          <w:sz w:val="32"/>
          <w:szCs w:val="32"/>
          <w:lang w:val="en-US" w:eastAsia="zh-CN"/>
        </w:rPr>
        <w:t>三</w:t>
      </w:r>
      <w:r>
        <w:rPr>
          <w:rFonts w:hint="eastAsia" w:ascii="Times New Roman" w:hAnsi="Times New Roman" w:eastAsia="方正仿宋简体" w:cs="方正仿宋简体"/>
          <w:sz w:val="32"/>
          <w:szCs w:val="32"/>
        </w:rPr>
        <w:t>届科技文化艺术节，现将活动立项申报有关事宜通知如下：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一、申报内容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本届科技文化艺术节活动分为学术科创、校园文化、社团文化三个篇章。</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1.学术科创</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 xml:space="preserve">    </w:t>
      </w:r>
      <w:r>
        <w:rPr>
          <w:rFonts w:hint="eastAsia" w:ascii="Times New Roman" w:hAnsi="Times New Roman" w:eastAsia="方正仿宋简体" w:cs="方正仿宋简体"/>
          <w:sz w:val="32"/>
          <w:szCs w:val="32"/>
          <w:lang w:val="en-US" w:eastAsia="zh-CN"/>
        </w:rPr>
        <w:t>各级团学组织要积极</w:t>
      </w:r>
      <w:r>
        <w:rPr>
          <w:rFonts w:hint="eastAsia" w:ascii="Times New Roman" w:hAnsi="Times New Roman" w:eastAsia="方正仿宋简体" w:cs="方正仿宋简体"/>
          <w:sz w:val="32"/>
          <w:szCs w:val="32"/>
        </w:rPr>
        <w:t>开展各类学科竞赛、专业技能大赛</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不断</w:t>
      </w:r>
      <w:r>
        <w:rPr>
          <w:rFonts w:hint="eastAsia" w:ascii="Times New Roman" w:hAnsi="Times New Roman" w:eastAsia="方正仿宋简体" w:cs="方正仿宋简体"/>
          <w:sz w:val="32"/>
          <w:szCs w:val="32"/>
        </w:rPr>
        <w:t>推动校园科技文化建设，营造浓厚的科技创新氛围，引导青年学生在科技创新实践中</w:t>
      </w:r>
      <w:r>
        <w:rPr>
          <w:rFonts w:hint="eastAsia" w:ascii="Times New Roman" w:hAnsi="Times New Roman" w:eastAsia="方正仿宋简体" w:cs="方正仿宋简体"/>
          <w:sz w:val="32"/>
          <w:szCs w:val="32"/>
          <w:lang w:val="en-US" w:eastAsia="zh-CN"/>
        </w:rPr>
        <w:t>主动对标党的二十大对党和国家事业发展作出的战略部署</w:t>
      </w:r>
      <w:r>
        <w:rPr>
          <w:rFonts w:hint="eastAsia" w:ascii="Times New Roman" w:hAnsi="Times New Roman" w:eastAsia="方正仿宋简体" w:cs="方正仿宋简体"/>
          <w:sz w:val="32"/>
          <w:szCs w:val="32"/>
        </w:rPr>
        <w:t>，围绕经济高质量发展、乡村振兴、科技自立自强、共同富裕、美丽中国建设等重大安排，</w:t>
      </w:r>
      <w:r>
        <w:rPr>
          <w:rFonts w:hint="eastAsia" w:ascii="Times New Roman" w:hAnsi="Times New Roman" w:eastAsia="方正仿宋简体" w:cs="方正仿宋简体"/>
          <w:sz w:val="32"/>
          <w:szCs w:val="32"/>
          <w:lang w:val="en-US" w:eastAsia="zh-CN"/>
        </w:rPr>
        <w:t>来</w:t>
      </w:r>
      <w:r>
        <w:rPr>
          <w:rFonts w:hint="eastAsia" w:ascii="Times New Roman" w:hAnsi="Times New Roman" w:eastAsia="方正仿宋简体" w:cs="方正仿宋简体"/>
          <w:sz w:val="32"/>
          <w:szCs w:val="32"/>
        </w:rPr>
        <w:t>进一步校准</w:t>
      </w:r>
      <w:r>
        <w:rPr>
          <w:rFonts w:hint="eastAsia" w:ascii="Times New Roman" w:hAnsi="Times New Roman" w:eastAsia="方正仿宋简体" w:cs="方正仿宋简体"/>
          <w:sz w:val="32"/>
          <w:szCs w:val="32"/>
          <w:lang w:val="en-US" w:eastAsia="zh-CN"/>
        </w:rPr>
        <w:t>青年学生人生成长发展的</w:t>
      </w:r>
      <w:r>
        <w:rPr>
          <w:rFonts w:hint="eastAsia" w:ascii="Times New Roman" w:hAnsi="Times New Roman" w:eastAsia="方正仿宋简体" w:cs="方正仿宋简体"/>
          <w:sz w:val="32"/>
          <w:szCs w:val="32"/>
        </w:rPr>
        <w:t>结合点、切入点、着力点</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各</w:t>
      </w:r>
      <w:r>
        <w:rPr>
          <w:rFonts w:hint="eastAsia" w:ascii="Times New Roman" w:hAnsi="Times New Roman" w:eastAsia="方正仿宋简体" w:cs="方正仿宋简体"/>
          <w:sz w:val="32"/>
          <w:szCs w:val="32"/>
          <w:lang w:val="en-US" w:eastAsia="zh-CN"/>
        </w:rPr>
        <w:t>级</w:t>
      </w:r>
      <w:r>
        <w:rPr>
          <w:rFonts w:hint="eastAsia" w:ascii="Times New Roman" w:hAnsi="Times New Roman" w:eastAsia="方正仿宋简体" w:cs="方正仿宋简体"/>
          <w:sz w:val="32"/>
          <w:szCs w:val="32"/>
        </w:rPr>
        <w:t>团学组织申报的项目要紧密结合专业特色，培育学生学术创新意识</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激发</w:t>
      </w:r>
      <w:r>
        <w:rPr>
          <w:rFonts w:hint="eastAsia" w:ascii="Times New Roman" w:hAnsi="Times New Roman" w:eastAsia="方正仿宋简体" w:cs="方正仿宋简体"/>
          <w:sz w:val="32"/>
          <w:szCs w:val="32"/>
          <w:lang w:val="en-US" w:eastAsia="zh-CN"/>
        </w:rPr>
        <w:t>学生</w:t>
      </w:r>
      <w:r>
        <w:rPr>
          <w:rFonts w:hint="eastAsia" w:ascii="Times New Roman" w:hAnsi="Times New Roman" w:eastAsia="方正仿宋简体" w:cs="方正仿宋简体"/>
          <w:sz w:val="32"/>
          <w:szCs w:val="32"/>
        </w:rPr>
        <w:t>创新创业创造活力，提升学生实践创新能力</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rPr>
        <w:t>与国家部委、自治区和兵团举办的各类大学生专业技能竞赛紧密结合或长期开展的品牌竞赛优先立项，每个学院申报1-2项。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简体" w:cs="方正仿宋简体"/>
          <w:b/>
          <w:sz w:val="32"/>
          <w:szCs w:val="32"/>
        </w:rPr>
      </w:pPr>
      <w:r>
        <w:rPr>
          <w:rFonts w:hint="eastAsia" w:ascii="方正楷体简体" w:hAnsi="方正楷体简体" w:eastAsia="方正楷体简体" w:cs="方正楷体简体"/>
          <w:b/>
          <w:sz w:val="32"/>
          <w:szCs w:val="32"/>
        </w:rPr>
        <w:t>2.校园文化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各级团学组织要广泛尝试挖掘各类文化资源，利用文化体验、文化交流、文化传承创新等多种形式让校园文化活动充满生机，和风细雨、润物无声地将社会主义核心价值观、大学精神、校园文化浸润到学生心田。重点可从以下三个方面申报：</w:t>
      </w:r>
      <w:r>
        <w:rPr>
          <w:rFonts w:hint="eastAsia" w:ascii="Times New Roman" w:hAnsi="Times New Roman" w:eastAsia="方正仿宋简体" w:cs="方正仿宋简体"/>
          <w:b/>
          <w:bCs/>
          <w:sz w:val="32"/>
          <w:szCs w:val="32"/>
          <w:lang w:val="en-US" w:eastAsia="zh-CN"/>
        </w:rPr>
        <w:t>一是</w:t>
      </w:r>
      <w:r>
        <w:rPr>
          <w:rFonts w:hint="eastAsia" w:ascii="Times New Roman" w:hAnsi="Times New Roman" w:eastAsia="方正仿宋简体" w:cs="方正仿宋简体"/>
          <w:sz w:val="32"/>
          <w:szCs w:val="32"/>
          <w:lang w:val="en-US" w:eastAsia="zh-CN"/>
        </w:rPr>
        <w:t>聚焦弘扬</w:t>
      </w:r>
      <w:r>
        <w:rPr>
          <w:rFonts w:hint="eastAsia" w:ascii="Times New Roman" w:hAnsi="Times New Roman" w:eastAsia="方正仿宋简体" w:cs="方正仿宋简体"/>
          <w:sz w:val="32"/>
          <w:szCs w:val="32"/>
        </w:rPr>
        <w:t>中华优秀传统文化、革命文化、社会主义先进文化</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兵团文化</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val="en-US" w:eastAsia="zh-CN"/>
        </w:rPr>
        <w:t>组织开展底蕴深厚的文化传承创新活动，开展形式多样的活动传播中华优秀传统文化，努力</w:t>
      </w:r>
      <w:r>
        <w:rPr>
          <w:rFonts w:hint="eastAsia" w:ascii="Times New Roman" w:hAnsi="Times New Roman" w:eastAsia="方正仿宋简体" w:cs="方正仿宋简体"/>
          <w:sz w:val="32"/>
          <w:szCs w:val="32"/>
        </w:rPr>
        <w:t>打造若干传承红色基因、赓续红色血脉的校园文化品牌活动</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b/>
          <w:bCs/>
          <w:sz w:val="32"/>
          <w:szCs w:val="32"/>
          <w:lang w:val="en-US" w:eastAsia="zh-CN"/>
        </w:rPr>
        <w:t>二是</w:t>
      </w:r>
      <w:r>
        <w:rPr>
          <w:rFonts w:hint="eastAsia" w:ascii="Times New Roman" w:hAnsi="Times New Roman" w:eastAsia="方正仿宋简体" w:cs="方正仿宋简体"/>
          <w:sz w:val="32"/>
          <w:szCs w:val="32"/>
        </w:rPr>
        <w:t>紧密围绕育人根本目标和文化润疆工程，设计符合不同群体、不同层次学生成长需求的项目，积极</w:t>
      </w:r>
      <w:r>
        <w:rPr>
          <w:rFonts w:hint="eastAsia" w:ascii="Times New Roman" w:hAnsi="Times New Roman" w:eastAsia="方正仿宋简体" w:cs="方正仿宋简体"/>
          <w:sz w:val="32"/>
          <w:szCs w:val="32"/>
          <w:lang w:val="en-US" w:eastAsia="zh-CN"/>
        </w:rPr>
        <w:t>组织开展</w:t>
      </w:r>
      <w:r>
        <w:rPr>
          <w:rFonts w:hint="eastAsia" w:ascii="Times New Roman" w:hAnsi="Times New Roman" w:eastAsia="方正仿宋简体" w:cs="方正仿宋简体"/>
          <w:sz w:val="32"/>
          <w:szCs w:val="32"/>
        </w:rPr>
        <w:t>大学生喜闻乐见、形式多样、内容丰富</w:t>
      </w:r>
      <w:r>
        <w:rPr>
          <w:rFonts w:hint="eastAsia" w:ascii="Times New Roman" w:hAnsi="Times New Roman" w:eastAsia="方正仿宋简体" w:cs="方正仿宋简体"/>
          <w:sz w:val="32"/>
          <w:szCs w:val="32"/>
          <w:lang w:val="en-US" w:eastAsia="zh-CN"/>
        </w:rPr>
        <w:t>的的文化交流活动</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sz w:val="32"/>
          <w:szCs w:val="32"/>
          <w:lang w:val="en-US" w:eastAsia="zh-CN"/>
        </w:rPr>
        <w:t>注重</w:t>
      </w:r>
      <w:r>
        <w:rPr>
          <w:rFonts w:hint="eastAsia" w:ascii="Times New Roman" w:hAnsi="Times New Roman" w:eastAsia="方正仿宋简体" w:cs="方正仿宋简体"/>
          <w:sz w:val="32"/>
          <w:szCs w:val="32"/>
        </w:rPr>
        <w:t>引导和扶持</w:t>
      </w:r>
      <w:r>
        <w:rPr>
          <w:rFonts w:hint="eastAsia" w:ascii="Times New Roman" w:hAnsi="Times New Roman" w:eastAsia="方正仿宋简体" w:cs="方正仿宋简体"/>
          <w:sz w:val="32"/>
          <w:szCs w:val="32"/>
          <w:lang w:val="en-US" w:eastAsia="zh-CN"/>
        </w:rPr>
        <w:t>学生</w:t>
      </w:r>
      <w:r>
        <w:rPr>
          <w:rFonts w:hint="eastAsia" w:ascii="Times New Roman" w:hAnsi="Times New Roman" w:eastAsia="方正仿宋简体" w:cs="方正仿宋简体"/>
          <w:sz w:val="32"/>
          <w:szCs w:val="32"/>
        </w:rPr>
        <w:t>开展积极创作</w:t>
      </w:r>
      <w:r>
        <w:rPr>
          <w:rFonts w:hint="eastAsia" w:ascii="Times New Roman" w:hAnsi="Times New Roman" w:eastAsia="方正仿宋简体" w:cs="方正仿宋简体"/>
          <w:sz w:val="32"/>
          <w:szCs w:val="32"/>
          <w:lang w:val="en-US" w:eastAsia="zh-CN"/>
        </w:rPr>
        <w:t>有内涵、有特色、有意义的青少年</w:t>
      </w:r>
      <w:r>
        <w:rPr>
          <w:rFonts w:hint="eastAsia" w:ascii="Times New Roman" w:hAnsi="Times New Roman" w:eastAsia="方正仿宋简体" w:cs="方正仿宋简体"/>
          <w:sz w:val="32"/>
          <w:szCs w:val="32"/>
        </w:rPr>
        <w:t>网络文化</w:t>
      </w:r>
      <w:r>
        <w:rPr>
          <w:rFonts w:hint="eastAsia" w:ascii="Times New Roman" w:hAnsi="Times New Roman" w:eastAsia="方正仿宋简体" w:cs="方正仿宋简体"/>
          <w:sz w:val="32"/>
          <w:szCs w:val="32"/>
          <w:lang w:val="en-US" w:eastAsia="zh-CN"/>
        </w:rPr>
        <w:t>产品和网络主题活动，积极开展面向人人的学校美育实践育人活动</w:t>
      </w:r>
      <w:r>
        <w:rPr>
          <w:rFonts w:hint="eastAsia" w:ascii="Times New Roman" w:hAnsi="Times New Roman" w:eastAsia="方正仿宋简体" w:cs="方正仿宋简体"/>
          <w:sz w:val="32"/>
          <w:szCs w:val="32"/>
          <w:lang w:eastAsia="zh-CN"/>
        </w:rPr>
        <w:t>；</w:t>
      </w:r>
      <w:r>
        <w:rPr>
          <w:rFonts w:hint="eastAsia" w:ascii="Times New Roman" w:hAnsi="Times New Roman" w:eastAsia="方正仿宋简体" w:cs="方正仿宋简体"/>
          <w:b/>
          <w:bCs/>
          <w:sz w:val="32"/>
          <w:szCs w:val="32"/>
          <w:lang w:val="en-US" w:eastAsia="zh-CN"/>
        </w:rPr>
        <w:t>三是</w:t>
      </w:r>
      <w:r>
        <w:rPr>
          <w:rFonts w:hint="eastAsia" w:ascii="Times New Roman" w:hAnsi="Times New Roman" w:eastAsia="方正仿宋简体" w:cs="方正仿宋简体"/>
          <w:sz w:val="32"/>
          <w:szCs w:val="32"/>
          <w:lang w:val="en-US" w:eastAsia="zh-CN"/>
        </w:rPr>
        <w:t>依托学生组织等载体，精心设计“一院一品”校园文化精品项目建设，推动院级团委校园文化活动品牌化。</w:t>
      </w:r>
      <w:r>
        <w:rPr>
          <w:rFonts w:hint="eastAsia" w:ascii="Times New Roman" w:hAnsi="Times New Roman" w:eastAsia="方正仿宋简体" w:cs="方正仿宋简体"/>
          <w:color w:val="auto"/>
          <w:sz w:val="32"/>
          <w:szCs w:val="32"/>
        </w:rPr>
        <w:t>申报项目务必力求实效，体现思想性、导向性及育人示范性。</w:t>
      </w:r>
      <w:r>
        <w:rPr>
          <w:rFonts w:hint="eastAsia" w:ascii="Times New Roman" w:hAnsi="Times New Roman" w:eastAsia="方正仿宋简体" w:cs="方正仿宋简体"/>
          <w:sz w:val="32"/>
          <w:szCs w:val="32"/>
        </w:rPr>
        <w:t>每个学院申报1-2项。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3.社团文化</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 xml:space="preserve">    面向全校正式注册的学生社团，设置社团文化专项，涉及志愿服务、艺术爱好、体育健康、学术科创、语言文学等五大类别。各学生社团申报的项目应紧密结合社团定位、学生成长发展需求，注重创新性、引领性、可行性、联动性，丰富第二课堂成果，展示社团风采。每个学院每个类别限报1-2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color w:val="auto"/>
          <w:sz w:val="32"/>
          <w:szCs w:val="32"/>
        </w:rPr>
      </w:pPr>
      <w:r>
        <w:rPr>
          <w:rFonts w:hint="eastAsia" w:ascii="方正楷体简体" w:hAnsi="方正楷体简体" w:eastAsia="方正楷体简体" w:cs="方正楷体简体"/>
          <w:b/>
          <w:color w:val="auto"/>
          <w:sz w:val="32"/>
          <w:szCs w:val="32"/>
        </w:rPr>
        <w:t>4.承办项目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方正仿宋简体"/>
          <w:b/>
          <w:color w:val="auto"/>
          <w:sz w:val="32"/>
          <w:szCs w:val="32"/>
        </w:rPr>
      </w:pPr>
      <w:r>
        <w:rPr>
          <w:rFonts w:hint="eastAsia" w:ascii="Times New Roman" w:hAnsi="Times New Roman" w:eastAsia="方正仿宋简体" w:cs="Times New Roman"/>
          <w:sz w:val="32"/>
          <w:szCs w:val="32"/>
          <w:lang w:val="en-US" w:eastAsia="zh-CN"/>
        </w:rPr>
        <w:t>第十八届校园“三对三”篮球赛、第十五届“十佳金话筒”主持人大赛、第十一届“博辩青春”大学生辩论赛、第十届校园“十佳演讲之星” 演讲比赛</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方正仿宋简体"/>
          <w:color w:val="auto"/>
          <w:sz w:val="32"/>
          <w:szCs w:val="32"/>
        </w:rPr>
        <w:t>第</w:t>
      </w:r>
      <w:r>
        <w:rPr>
          <w:rFonts w:hint="eastAsia" w:ascii="Times New Roman" w:hAnsi="Times New Roman" w:eastAsia="方正仿宋简体" w:cs="方正仿宋简体"/>
          <w:color w:val="auto"/>
          <w:sz w:val="32"/>
          <w:szCs w:val="32"/>
          <w:lang w:val="en-US" w:eastAsia="zh-CN"/>
        </w:rPr>
        <w:t>六</w:t>
      </w:r>
      <w:r>
        <w:rPr>
          <w:rFonts w:hint="eastAsia" w:ascii="Times New Roman" w:hAnsi="Times New Roman" w:eastAsia="方正仿宋简体" w:cs="方正仿宋简体"/>
          <w:color w:val="auto"/>
          <w:sz w:val="32"/>
          <w:szCs w:val="32"/>
        </w:rPr>
        <w:t>届“职场精英”挑战赛</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我爱我的祖国</w:t>
      </w:r>
      <w:r>
        <w:rPr>
          <w:rFonts w:hint="eastAsia" w:ascii="Times New Roman" w:hAnsi="Times New Roman" w:eastAsia="方正仿宋简体" w:cs="方正仿宋简体"/>
          <w:color w:val="auto"/>
          <w:sz w:val="32"/>
          <w:szCs w:val="32"/>
          <w:lang w:eastAsia="zh-CN"/>
        </w:rPr>
        <w:t>”</w:t>
      </w:r>
      <w:r>
        <w:rPr>
          <w:rFonts w:hint="eastAsia" w:ascii="Times New Roman" w:hAnsi="Times New Roman" w:eastAsia="方正仿宋简体" w:cs="方正仿宋简体"/>
          <w:color w:val="auto"/>
          <w:sz w:val="32"/>
          <w:szCs w:val="32"/>
          <w:lang w:val="en-US" w:eastAsia="zh-CN"/>
        </w:rPr>
        <w:t>铸牢中华民族共同体意识教育实践活动之结对师生读书报告会、青春走秀、诵读大赛、演讲比赛</w:t>
      </w:r>
      <w:r>
        <w:rPr>
          <w:rFonts w:hint="eastAsia" w:ascii="Times New Roman" w:hAnsi="Times New Roman" w:eastAsia="方正仿宋简体" w:cs="方正仿宋简体"/>
          <w:color w:val="auto"/>
          <w:sz w:val="32"/>
          <w:szCs w:val="32"/>
        </w:rPr>
        <w:t>拟由学院承办，请有意向承办的学院与校团委</w:t>
      </w:r>
      <w:r>
        <w:rPr>
          <w:rFonts w:hint="eastAsia" w:ascii="Times New Roman" w:hAnsi="Times New Roman" w:eastAsia="方正仿宋简体" w:cs="方正仿宋简体"/>
          <w:color w:val="auto"/>
          <w:sz w:val="32"/>
          <w:szCs w:val="32"/>
          <w:lang w:val="en-US" w:eastAsia="zh-CN"/>
        </w:rPr>
        <w:t>李明轩</w:t>
      </w:r>
      <w:r>
        <w:rPr>
          <w:rFonts w:hint="eastAsia" w:ascii="Times New Roman" w:hAnsi="Times New Roman" w:eastAsia="方正仿宋简体" w:cs="方正仿宋简体"/>
          <w:color w:val="auto"/>
          <w:sz w:val="32"/>
          <w:szCs w:val="32"/>
        </w:rPr>
        <w:t>联系，并提供策划书，截止时间</w:t>
      </w:r>
      <w:r>
        <w:rPr>
          <w:rFonts w:hint="eastAsia" w:ascii="Times New Roman" w:hAnsi="Times New Roman" w:eastAsia="方正仿宋简体" w:cs="方正仿宋简体"/>
          <w:b/>
          <w:color w:val="auto"/>
          <w:sz w:val="32"/>
          <w:szCs w:val="32"/>
          <w:lang w:val="en-US" w:eastAsia="zh-CN"/>
        </w:rPr>
        <w:t>3</w:t>
      </w:r>
      <w:r>
        <w:rPr>
          <w:rFonts w:hint="eastAsia" w:ascii="Times New Roman" w:hAnsi="Times New Roman" w:eastAsia="方正仿宋简体" w:cs="方正仿宋简体"/>
          <w:b/>
          <w:color w:val="auto"/>
          <w:sz w:val="32"/>
          <w:szCs w:val="32"/>
        </w:rPr>
        <w:t>月</w:t>
      </w:r>
      <w:r>
        <w:rPr>
          <w:rFonts w:hint="eastAsia" w:ascii="Times New Roman" w:hAnsi="Times New Roman" w:eastAsia="方正仿宋简体" w:cs="方正仿宋简体"/>
          <w:b/>
          <w:color w:val="auto"/>
          <w:sz w:val="32"/>
          <w:szCs w:val="32"/>
          <w:lang w:val="en-US" w:eastAsia="zh-CN"/>
        </w:rPr>
        <w:t>5</w:t>
      </w:r>
      <w:r>
        <w:rPr>
          <w:rFonts w:hint="eastAsia" w:ascii="Times New Roman" w:hAnsi="Times New Roman" w:eastAsia="方正仿宋简体" w:cs="方正仿宋简体"/>
          <w:b/>
          <w:color w:val="auto"/>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二、注意事项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1.项目名称要直接点题，校团委结合活动形式与内容选定立项项目，给予部分资金支持。活动经费严格按照相关政策法规，并本着节俭的原则进行预算，如有奖励一律设置为奖品，不得发放奖金。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2.请各学院团委于</w:t>
      </w:r>
      <w:r>
        <w:rPr>
          <w:rFonts w:hint="eastAsia" w:ascii="Times New Roman" w:hAnsi="Times New Roman" w:eastAsia="方正仿宋简体" w:cs="方正仿宋简体"/>
          <w:b/>
          <w:sz w:val="32"/>
          <w:szCs w:val="32"/>
          <w:lang w:val="en-US" w:eastAsia="zh-CN"/>
        </w:rPr>
        <w:t>3</w:t>
      </w:r>
      <w:r>
        <w:rPr>
          <w:rFonts w:hint="eastAsia" w:ascii="Times New Roman" w:hAnsi="Times New Roman" w:eastAsia="方正仿宋简体" w:cs="方正仿宋简体"/>
          <w:b/>
          <w:sz w:val="32"/>
          <w:szCs w:val="32"/>
        </w:rPr>
        <w:t>月</w:t>
      </w:r>
      <w:r>
        <w:rPr>
          <w:rFonts w:hint="eastAsia" w:ascii="Times New Roman" w:hAnsi="Times New Roman" w:eastAsia="方正仿宋简体" w:cs="方正仿宋简体"/>
          <w:b/>
          <w:sz w:val="32"/>
          <w:szCs w:val="32"/>
          <w:lang w:val="en-US" w:eastAsia="zh-CN"/>
        </w:rPr>
        <w:t>5</w:t>
      </w:r>
      <w:r>
        <w:rPr>
          <w:rFonts w:hint="eastAsia" w:ascii="Times New Roman" w:hAnsi="Times New Roman" w:eastAsia="方正仿宋简体" w:cs="方正仿宋简体"/>
          <w:b/>
          <w:sz w:val="32"/>
          <w:szCs w:val="32"/>
        </w:rPr>
        <w:t>日19:00</w:t>
      </w:r>
      <w:r>
        <w:rPr>
          <w:rFonts w:hint="eastAsia" w:ascii="Times New Roman" w:hAnsi="Times New Roman" w:eastAsia="方正仿宋简体" w:cs="方正仿宋简体"/>
          <w:sz w:val="32"/>
          <w:szCs w:val="32"/>
        </w:rPr>
        <w:t>前将活动申报材料电子版</w:t>
      </w:r>
      <w:r>
        <w:rPr>
          <w:rFonts w:hint="eastAsia" w:ascii="Times New Roman" w:hAnsi="Times New Roman" w:eastAsia="方正仿宋简体" w:cs="方正仿宋简体"/>
          <w:sz w:val="32"/>
          <w:szCs w:val="32"/>
          <w:lang w:val="en-US" w:eastAsia="zh-CN"/>
        </w:rPr>
        <w:t>发送至指定邮箱（</w:t>
      </w:r>
      <w:r>
        <w:rPr>
          <w:rFonts w:hint="eastAsia" w:ascii="Times New Roman" w:hAnsi="Times New Roman" w:eastAsia="方正仿宋简体" w:cs="方正仿宋简体"/>
          <w:b/>
          <w:bCs/>
          <w:sz w:val="32"/>
          <w:szCs w:val="32"/>
        </w:rPr>
        <w:t>学术科创类报送至实践部马杰处</w:t>
      </w:r>
      <w:r>
        <w:rPr>
          <w:rFonts w:hint="eastAsia" w:ascii="Times New Roman" w:hAnsi="Times New Roman" w:eastAsia="方正仿宋简体" w:cs="方正仿宋简体"/>
          <w:sz w:val="32"/>
          <w:szCs w:val="32"/>
        </w:rPr>
        <w:t>，邮箱：</w:t>
      </w:r>
      <w:r>
        <w:fldChar w:fldCharType="begin"/>
      </w:r>
      <w:r>
        <w:instrText xml:space="preserve"> HYPERLINK "mailto:45987413@qq.com" </w:instrText>
      </w:r>
      <w:r>
        <w:fldChar w:fldCharType="separate"/>
      </w:r>
      <w:r>
        <w:rPr>
          <w:rStyle w:val="6"/>
          <w:rFonts w:hint="eastAsia" w:ascii="Times New Roman" w:hAnsi="Times New Roman" w:eastAsia="方正仿宋简体" w:cs="方正仿宋简体"/>
          <w:color w:val="auto"/>
          <w:sz w:val="32"/>
          <w:szCs w:val="32"/>
        </w:rPr>
        <w:t>shzdxtw033@163.com</w:t>
      </w:r>
      <w:r>
        <w:rPr>
          <w:rStyle w:val="6"/>
          <w:rFonts w:hint="eastAsia" w:ascii="Times New Roman" w:hAnsi="Times New Roman" w:eastAsia="方正仿宋简体" w:cs="方正仿宋简体"/>
          <w:color w:val="auto"/>
          <w:sz w:val="32"/>
          <w:szCs w:val="32"/>
        </w:rPr>
        <w:fldChar w:fldCharType="end"/>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b/>
          <w:bCs/>
          <w:sz w:val="32"/>
          <w:szCs w:val="32"/>
        </w:rPr>
        <w:t>校园文化、社团文化报送至文体部</w:t>
      </w:r>
      <w:r>
        <w:rPr>
          <w:rFonts w:hint="eastAsia" w:ascii="Times New Roman" w:hAnsi="Times New Roman" w:eastAsia="方正仿宋简体" w:cs="方正仿宋简体"/>
          <w:b/>
          <w:bCs/>
          <w:sz w:val="32"/>
          <w:szCs w:val="32"/>
          <w:lang w:val="en-US" w:eastAsia="zh-CN"/>
        </w:rPr>
        <w:t>李明轩</w:t>
      </w:r>
      <w:r>
        <w:rPr>
          <w:rFonts w:hint="eastAsia" w:ascii="Times New Roman" w:hAnsi="Times New Roman" w:eastAsia="方正仿宋简体" w:cs="方正仿宋简体"/>
          <w:b/>
          <w:bCs/>
          <w:sz w:val="32"/>
          <w:szCs w:val="32"/>
        </w:rPr>
        <w:t>处</w:t>
      </w:r>
      <w:r>
        <w:rPr>
          <w:rFonts w:hint="eastAsia" w:ascii="Times New Roman" w:hAnsi="Times New Roman" w:eastAsia="方正仿宋简体" w:cs="方正仿宋简体"/>
          <w:sz w:val="32"/>
          <w:szCs w:val="32"/>
        </w:rPr>
        <w:t>，邮箱</w:t>
      </w:r>
      <w:r>
        <w:rPr>
          <w:rFonts w:hint="eastAsia" w:ascii="Times New Roman" w:hAnsi="Times New Roman" w:eastAsia="方正仿宋简体" w:cs="方正仿宋简体"/>
          <w:sz w:val="32"/>
          <w:szCs w:val="32"/>
          <w:u w:val="single"/>
          <w:lang w:val="en-US" w:eastAsia="zh-CN"/>
        </w:rPr>
        <w:t>446467719</w:t>
      </w:r>
      <w:r>
        <w:rPr>
          <w:rFonts w:hint="eastAsia" w:ascii="Times New Roman" w:hAnsi="Times New Roman" w:eastAsia="方正仿宋简体" w:cs="方正仿宋简体"/>
          <w:sz w:val="32"/>
          <w:szCs w:val="32"/>
          <w:u w:val="single"/>
        </w:rPr>
        <w:t>@qq.com</w:t>
      </w:r>
      <w:r>
        <w:rPr>
          <w:rFonts w:hint="eastAsia" w:ascii="Times New Roman" w:hAnsi="Times New Roman" w:eastAsia="方正仿宋简体" w:cs="方正仿宋简体"/>
          <w:sz w:val="32"/>
          <w:szCs w:val="32"/>
          <w:lang w:val="en-US" w:eastAsia="zh-CN"/>
        </w:rPr>
        <w:t>）</w:t>
      </w:r>
      <w:r>
        <w:rPr>
          <w:rFonts w:hint="eastAsia" w:ascii="Times New Roman" w:hAnsi="Times New Roman" w:eastAsia="方正仿宋简体" w:cs="方正仿宋简体"/>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3</w:t>
      </w:r>
      <w:r>
        <w:rPr>
          <w:rFonts w:hint="eastAsia" w:ascii="Times New Roman" w:hAnsi="Times New Roman" w:eastAsia="方正仿宋简体" w:cs="方正仿宋简体"/>
          <w:sz w:val="32"/>
          <w:szCs w:val="32"/>
        </w:rPr>
        <w:t>.在开展立项活动时，需注意：</w:t>
      </w:r>
      <w:r>
        <w:rPr>
          <w:rFonts w:hint="eastAsia" w:ascii="Times New Roman" w:hAnsi="Times New Roman" w:eastAsia="方正仿宋简体" w:cs="方正仿宋简体"/>
          <w:b/>
          <w:sz w:val="32"/>
          <w:szCs w:val="32"/>
        </w:rPr>
        <w:t>第一</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lang w:val="en-US" w:eastAsia="zh-CN"/>
        </w:rPr>
        <w:t>室外活动或大型室内活动</w:t>
      </w:r>
      <w:r>
        <w:rPr>
          <w:rFonts w:hint="eastAsia" w:ascii="Times New Roman" w:hAnsi="Times New Roman" w:eastAsia="方正仿宋简体" w:cs="方正仿宋简体"/>
          <w:sz w:val="32"/>
          <w:szCs w:val="32"/>
        </w:rPr>
        <w:t>必须</w:t>
      </w:r>
      <w:r>
        <w:rPr>
          <w:rFonts w:hint="eastAsia" w:ascii="Times New Roman" w:hAnsi="Times New Roman" w:eastAsia="方正仿宋简体" w:cs="方正仿宋简体"/>
          <w:sz w:val="32"/>
          <w:szCs w:val="32"/>
          <w:lang w:val="en-US" w:eastAsia="zh-CN"/>
        </w:rPr>
        <w:t>做好安全预案</w:t>
      </w: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b/>
          <w:sz w:val="32"/>
          <w:szCs w:val="32"/>
        </w:rPr>
        <w:t>第二</w:t>
      </w:r>
      <w:r>
        <w:rPr>
          <w:rFonts w:hint="eastAsia" w:ascii="Times New Roman" w:hAnsi="Times New Roman" w:eastAsia="方正仿宋简体" w:cs="方正仿宋简体"/>
          <w:sz w:val="32"/>
          <w:szCs w:val="32"/>
        </w:rPr>
        <w:t>、所有活动必须邀请校团委工作人员参加；</w:t>
      </w:r>
      <w:r>
        <w:rPr>
          <w:rFonts w:hint="eastAsia" w:ascii="Times New Roman" w:hAnsi="Times New Roman" w:eastAsia="方正仿宋简体" w:cs="方正仿宋简体"/>
          <w:b/>
          <w:sz w:val="32"/>
          <w:szCs w:val="32"/>
        </w:rPr>
        <w:t>第三、</w:t>
      </w:r>
      <w:r>
        <w:rPr>
          <w:rFonts w:hint="eastAsia" w:ascii="Times New Roman" w:hAnsi="Times New Roman" w:eastAsia="方正仿宋简体" w:cs="方正仿宋简体"/>
          <w:sz w:val="32"/>
          <w:szCs w:val="32"/>
        </w:rPr>
        <w:t>活动结束后第二天上午将新闻稿及照片（均为电子版）发送至李明轩处，由校团委统一宣传；活动结束一周内将活动总结（电子版）分类交至马杰、</w:t>
      </w:r>
      <w:r>
        <w:rPr>
          <w:rFonts w:hint="eastAsia" w:ascii="Times New Roman" w:hAnsi="Times New Roman" w:eastAsia="方正仿宋简体" w:cs="方正仿宋简体"/>
          <w:sz w:val="32"/>
          <w:szCs w:val="32"/>
          <w:lang w:val="en-US" w:eastAsia="zh-CN"/>
        </w:rPr>
        <w:t>李明轩</w:t>
      </w:r>
      <w:r>
        <w:rPr>
          <w:rFonts w:hint="eastAsia" w:ascii="Times New Roman" w:hAnsi="Times New Roman" w:eastAsia="方正仿宋简体" w:cs="方正仿宋简体"/>
          <w:sz w:val="32"/>
          <w:szCs w:val="32"/>
        </w:rPr>
        <w:t>处；新闻稿件及总结将作为报销活动经费的重要依据；</w:t>
      </w:r>
      <w:r>
        <w:rPr>
          <w:rFonts w:hint="eastAsia" w:ascii="Times New Roman" w:hAnsi="Times New Roman" w:eastAsia="方正仿宋简体" w:cs="方正仿宋简体"/>
          <w:b/>
          <w:sz w:val="32"/>
          <w:szCs w:val="32"/>
        </w:rPr>
        <w:t>第四、</w:t>
      </w:r>
      <w:r>
        <w:rPr>
          <w:rFonts w:hint="eastAsia" w:ascii="Times New Roman" w:hAnsi="Times New Roman" w:eastAsia="方正仿宋简体" w:cs="方正仿宋简体"/>
          <w:sz w:val="32"/>
          <w:szCs w:val="32"/>
        </w:rPr>
        <w:t>此次立项活动须在12月</w:t>
      </w:r>
      <w:r>
        <w:rPr>
          <w:rFonts w:hint="eastAsia" w:ascii="Times New Roman" w:hAnsi="Times New Roman" w:eastAsia="方正仿宋简体" w:cs="方正仿宋简体"/>
          <w:sz w:val="32"/>
          <w:szCs w:val="32"/>
          <w:lang w:val="en-US" w:eastAsia="zh-CN"/>
        </w:rPr>
        <w:t>中旬</w:t>
      </w:r>
      <w:r>
        <w:rPr>
          <w:rFonts w:hint="eastAsia" w:ascii="Times New Roman" w:hAnsi="Times New Roman" w:eastAsia="方正仿宋简体" w:cs="方正仿宋简体"/>
          <w:sz w:val="32"/>
          <w:szCs w:val="32"/>
        </w:rPr>
        <w:t>前开展完毕。已立项项目如未开展，今后将不再立项。</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hAnsi="Times New Roman"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附件：第十</w:t>
      </w:r>
      <w:r>
        <w:rPr>
          <w:rFonts w:hint="eastAsia" w:ascii="Times New Roman" w:hAnsi="Times New Roman" w:eastAsia="方正仿宋简体" w:cs="方正仿宋简体"/>
          <w:sz w:val="32"/>
          <w:szCs w:val="32"/>
          <w:lang w:val="en-US" w:eastAsia="zh-CN"/>
        </w:rPr>
        <w:t>三</w:t>
      </w:r>
      <w:r>
        <w:rPr>
          <w:rFonts w:hint="eastAsia" w:ascii="Times New Roman" w:hAnsi="Times New Roman" w:eastAsia="方正仿宋简体" w:cs="方正仿宋简体"/>
          <w:sz w:val="32"/>
          <w:szCs w:val="32"/>
        </w:rPr>
        <w:t>届科技文化艺术节活动申请材料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Times New Roman" w:hAnsi="Times New Roman"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rPr>
        <w:t>共青团石河子大学委员会</w:t>
      </w:r>
      <w:r>
        <w:rPr>
          <w:rFonts w:hint="eastAsia" w:ascii="Times New Roman" w:hAnsi="Times New Roman" w:eastAsia="方正仿宋简体" w:cs="方正仿宋简体"/>
          <w:sz w:val="32"/>
          <w:szCs w:val="32"/>
          <w:lang w:val="en-US" w:eastAsia="zh-CN"/>
        </w:rPr>
        <w:t xml:space="preserve">           石河子大学学生会</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 xml:space="preserve">                  石河子大学研究生会</w:t>
      </w:r>
    </w:p>
    <w:p>
      <w:pPr>
        <w:keepNext w:val="0"/>
        <w:keepLines w:val="0"/>
        <w:pageBreakBefore w:val="0"/>
        <w:widowControl w:val="0"/>
        <w:kinsoku/>
        <w:wordWrap/>
        <w:overflowPunct/>
        <w:topLinePunct w:val="0"/>
        <w:autoSpaceDE/>
        <w:autoSpaceDN/>
        <w:bidi w:val="0"/>
        <w:adjustRightInd w:val="0"/>
        <w:snapToGrid w:val="0"/>
        <w:spacing w:line="600" w:lineRule="exact"/>
        <w:ind w:right="420"/>
        <w:jc w:val="center"/>
        <w:textAlignment w:val="auto"/>
        <w:rPr>
          <w:rFonts w:hint="eastAsia" w:ascii="Times New Roman" w:hAnsi="Times New Roman" w:eastAsia="方正仿宋简体" w:cs="方正仿宋简体"/>
          <w:sz w:val="32"/>
          <w:szCs w:val="32"/>
          <w:lang w:val="en-US" w:eastAsia="zh-CN"/>
        </w:rPr>
      </w:pPr>
      <w:r>
        <w:rPr>
          <w:rFonts w:hint="eastAsia" w:ascii="Times New Roman" w:hAnsi="Times New Roman" w:eastAsia="方正仿宋简体" w:cs="方正仿宋简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right="420"/>
        <w:jc w:val="center"/>
        <w:textAlignment w:val="auto"/>
        <w:rPr>
          <w:rFonts w:hint="eastAsia" w:ascii="Times New Roman" w:hAnsi="Times New Roman"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420"/>
        <w:jc w:val="center"/>
        <w:textAlignment w:val="auto"/>
        <w:rPr>
          <w:rFonts w:hint="eastAsia" w:ascii="Times New Roman" w:hAnsi="Times New Roman"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420"/>
        <w:jc w:val="center"/>
        <w:textAlignment w:val="auto"/>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lang w:val="en-US" w:eastAsia="zh-CN"/>
        </w:rPr>
        <w:t xml:space="preserve">      </w:t>
      </w:r>
      <w:r>
        <w:rPr>
          <w:rFonts w:hint="eastAsia" w:ascii="Times New Roman" w:hAnsi="Times New Roman" w:eastAsia="方正仿宋简体" w:cs="方正仿宋简体"/>
          <w:sz w:val="32"/>
          <w:szCs w:val="32"/>
        </w:rPr>
        <w:t>202</w:t>
      </w:r>
      <w:r>
        <w:rPr>
          <w:rFonts w:hint="eastAsia" w:ascii="Times New Roman" w:hAnsi="Times New Roman" w:eastAsia="方正仿宋简体" w:cs="方正仿宋简体"/>
          <w:sz w:val="32"/>
          <w:szCs w:val="32"/>
          <w:lang w:val="en-US" w:eastAsia="zh-CN"/>
        </w:rPr>
        <w:t>3</w:t>
      </w:r>
      <w:r>
        <w:rPr>
          <w:rFonts w:hint="eastAsia" w:ascii="Times New Roman" w:hAnsi="Times New Roman" w:eastAsia="方正仿宋简体" w:cs="方正仿宋简体"/>
          <w:sz w:val="32"/>
          <w:szCs w:val="32"/>
        </w:rPr>
        <w:t>年</w:t>
      </w:r>
      <w:r>
        <w:rPr>
          <w:rFonts w:hint="eastAsia" w:ascii="Times New Roman" w:hAnsi="Times New Roman" w:eastAsia="方正仿宋简体" w:cs="方正仿宋简体"/>
          <w:sz w:val="32"/>
          <w:szCs w:val="32"/>
          <w:lang w:val="en-US" w:eastAsia="zh-CN"/>
        </w:rPr>
        <w:t>2</w:t>
      </w:r>
      <w:r>
        <w:rPr>
          <w:rFonts w:hint="eastAsia" w:ascii="Times New Roman" w:hAnsi="Times New Roman" w:eastAsia="方正仿宋简体" w:cs="方正仿宋简体"/>
          <w:sz w:val="32"/>
          <w:szCs w:val="32"/>
        </w:rPr>
        <w:t>月</w:t>
      </w:r>
      <w:r>
        <w:rPr>
          <w:rFonts w:hint="eastAsia" w:ascii="Times New Roman" w:hAnsi="Times New Roman" w:eastAsia="方正仿宋简体" w:cs="方正仿宋简体"/>
          <w:sz w:val="32"/>
          <w:szCs w:val="32"/>
          <w:lang w:val="en-US" w:eastAsia="zh-CN"/>
        </w:rPr>
        <w:t>15</w:t>
      </w:r>
      <w:r>
        <w:rPr>
          <w:rFonts w:hint="eastAsia" w:ascii="Times New Roman" w:hAnsi="Times New Roman" w:eastAsia="方正仿宋简体" w:cs="方正仿宋简体"/>
          <w:sz w:val="32"/>
          <w:szCs w:val="32"/>
        </w:rPr>
        <w:t>日</w:t>
      </w:r>
    </w:p>
    <w:p>
      <w:pPr>
        <w:rPr>
          <w:rFonts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br w:type="page"/>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附件</w:t>
      </w:r>
    </w:p>
    <w:p>
      <w:pPr>
        <w:spacing w:after="24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第十</w:t>
      </w:r>
      <w:r>
        <w:rPr>
          <w:rFonts w:hint="eastAsia" w:ascii="方正小标宋简体" w:hAnsi="方正小标宋简体" w:eastAsia="方正小标宋简体" w:cs="方正小标宋简体"/>
          <w:bCs/>
          <w:sz w:val="44"/>
          <w:szCs w:val="44"/>
          <w:lang w:val="en-US" w:eastAsia="zh-CN"/>
        </w:rPr>
        <w:t>三</w:t>
      </w:r>
      <w:r>
        <w:rPr>
          <w:rFonts w:hint="eastAsia" w:ascii="方正小标宋简体" w:hAnsi="方正小标宋简体" w:eastAsia="方正小标宋简体" w:cs="方正小标宋简体"/>
          <w:bCs/>
          <w:sz w:val="44"/>
          <w:szCs w:val="44"/>
        </w:rPr>
        <w:t>届科技文化艺术节活动申请表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b/>
          <w:sz w:val="28"/>
          <w:szCs w:val="28"/>
        </w:rPr>
      </w:pP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b/>
          <w:sz w:val="28"/>
          <w:szCs w:val="28"/>
        </w:rPr>
        <w:t>学院团委承办（盖章）</w:t>
      </w:r>
    </w:p>
    <w:tbl>
      <w:tblPr>
        <w:tblStyle w:val="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687"/>
        <w:gridCol w:w="2030"/>
        <w:gridCol w:w="513"/>
        <w:gridCol w:w="1115"/>
        <w:gridCol w:w="719"/>
        <w:gridCol w:w="179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4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活动项目</w:t>
            </w:r>
          </w:p>
        </w:tc>
        <w:tc>
          <w:tcPr>
            <w:tcW w:w="771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4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活动类型</w:t>
            </w:r>
          </w:p>
        </w:tc>
        <w:tc>
          <w:tcPr>
            <w:tcW w:w="771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学术科创（  ）  校园文化（  ）  社团文化（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4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活动主题</w:t>
            </w:r>
          </w:p>
        </w:tc>
        <w:tc>
          <w:tcPr>
            <w:tcW w:w="25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b/>
                <w:sz w:val="28"/>
                <w:szCs w:val="28"/>
              </w:rPr>
            </w:pPr>
          </w:p>
        </w:tc>
        <w:tc>
          <w:tcPr>
            <w:tcW w:w="18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参与学院</w:t>
            </w:r>
          </w:p>
        </w:tc>
        <w:tc>
          <w:tcPr>
            <w:tcW w:w="33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4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拟定时间</w:t>
            </w:r>
          </w:p>
        </w:tc>
        <w:tc>
          <w:tcPr>
            <w:tcW w:w="25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sz w:val="28"/>
                <w:szCs w:val="28"/>
              </w:rPr>
            </w:pPr>
          </w:p>
        </w:tc>
        <w:tc>
          <w:tcPr>
            <w:tcW w:w="18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拟定地点</w:t>
            </w:r>
          </w:p>
        </w:tc>
        <w:tc>
          <w:tcPr>
            <w:tcW w:w="33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160"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活动策划（可另附页）：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b/>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9160"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活动创新及亮点：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160"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sz w:val="28"/>
                <w:szCs w:val="28"/>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w:t>
            </w:r>
          </w:p>
        </w:tc>
        <w:tc>
          <w:tcPr>
            <w:tcW w:w="16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金额（元）</w:t>
            </w: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序号</w:t>
            </w:r>
          </w:p>
        </w:tc>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科目</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c>
          <w:tcPr>
            <w:tcW w:w="16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w:t>
            </w:r>
          </w:p>
        </w:tc>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28"/>
                <w:szCs w:val="28"/>
              </w:rPr>
            </w:pP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c>
          <w:tcPr>
            <w:tcW w:w="16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w:t>
            </w:r>
          </w:p>
        </w:tc>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28"/>
                <w:szCs w:val="28"/>
              </w:rPr>
            </w:pP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c>
          <w:tcPr>
            <w:tcW w:w="16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sz w:val="28"/>
                <w:szCs w:val="28"/>
              </w:rPr>
            </w:pPr>
          </w:p>
        </w:tc>
        <w:tc>
          <w:tcPr>
            <w:tcW w:w="1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28"/>
                <w:szCs w:val="28"/>
              </w:rPr>
            </w:pP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347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合计</w:t>
            </w:r>
          </w:p>
        </w:tc>
        <w:tc>
          <w:tcPr>
            <w:tcW w:w="568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916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140" w:firstLineChars="5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备注：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每个项目后请详细列出具体内容及金额；</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 xml:space="preserve">各学院要严格控制经费支出，避免浪费。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eastAsia" w:ascii="方正仿宋简体" w:hAnsi="方正仿宋简体" w:eastAsia="方正仿宋简体" w:cs="方正仿宋简体"/>
                <w:sz w:val="28"/>
                <w:szCs w:val="28"/>
              </w:rPr>
            </w:pPr>
            <w:r>
              <w:rPr>
                <w:rFonts w:hint="default" w:ascii="Times New Roman" w:hAnsi="Times New Roman" w:eastAsia="方正仿宋简体" w:cs="Times New Roman"/>
                <w:sz w:val="28"/>
                <w:szCs w:val="28"/>
              </w:rPr>
              <w:t>3</w:t>
            </w:r>
            <w:r>
              <w:rPr>
                <w:rFonts w:hint="eastAsia" w:ascii="Times New Roman" w:hAnsi="Times New Roman" w:eastAsia="方正仿宋简体" w:cs="Times New Roman"/>
                <w:sz w:val="28"/>
                <w:szCs w:val="28"/>
                <w:lang w:eastAsia="zh-CN"/>
              </w:rPr>
              <w:t>.</w:t>
            </w:r>
            <w:r>
              <w:rPr>
                <w:rFonts w:hint="eastAsia" w:ascii="方正仿宋简体" w:hAnsi="方正仿宋简体" w:eastAsia="方正仿宋简体" w:cs="方正仿宋简体"/>
                <w:sz w:val="28"/>
                <w:szCs w:val="28"/>
              </w:rPr>
              <w:t>如有奖励一律设置为奖品，不得发放奖金，并严格控制奖品金额，以鼓励为主。</w:t>
            </w:r>
          </w:p>
        </w:tc>
      </w:tr>
    </w:tbl>
    <w:p>
      <w:pPr>
        <w:pStyle w:val="2"/>
        <w:spacing w:before="120" w:after="120" w:line="240" w:lineRule="auto"/>
        <w:rPr>
          <w:rFonts w:ascii="黑体" w:hAnsi="仿宋_GB2312" w:eastAsia="黑体"/>
          <w:b w:val="0"/>
          <w:bCs w:val="0"/>
          <w:sz w:val="36"/>
          <w:szCs w:val="36"/>
        </w:rPr>
      </w:pPr>
      <w:r>
        <w:rPr>
          <w:rFonts w:hint="eastAsia" w:ascii="黑体" w:hAnsi="仿宋_GB2312" w:eastAsia="黑体"/>
          <w:b w:val="0"/>
          <w:bCs w:val="0"/>
          <w:sz w:val="24"/>
          <w:szCs w:val="24"/>
        </w:rPr>
        <w:t>【科技文化艺术节申报标准格式】</w:t>
      </w:r>
    </w:p>
    <w:p>
      <w:pPr>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活动题目</w:t>
      </w:r>
    </w:p>
    <w:p/>
    <w:p>
      <w:pPr>
        <w:ind w:firstLine="555"/>
        <w:rPr>
          <w:rFonts w:hint="eastAsia" w:ascii="黑体" w:hAnsi="黑体" w:eastAsia="黑体" w:cs="黑体"/>
          <w:b w:val="0"/>
          <w:bCs/>
          <w:sz w:val="28"/>
          <w:szCs w:val="28"/>
        </w:rPr>
      </w:pPr>
      <w:r>
        <w:rPr>
          <w:rFonts w:hint="eastAsia" w:ascii="黑体" w:hAnsi="黑体" w:eastAsia="黑体" w:cs="黑体"/>
          <w:b w:val="0"/>
          <w:bCs/>
          <w:sz w:val="28"/>
          <w:szCs w:val="28"/>
        </w:rPr>
        <w:t>一、活动主题</w:t>
      </w:r>
    </w:p>
    <w:p>
      <w:pPr>
        <w:ind w:firstLine="55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科技，引领新生活</w:t>
      </w:r>
    </w:p>
    <w:p>
      <w:pPr>
        <w:ind w:firstLine="555"/>
        <w:rPr>
          <w:rFonts w:hint="eastAsia" w:ascii="黑体" w:hAnsi="黑体" w:eastAsia="黑体" w:cs="黑体"/>
          <w:b w:val="0"/>
          <w:bCs/>
          <w:sz w:val="28"/>
          <w:szCs w:val="28"/>
        </w:rPr>
      </w:pPr>
      <w:r>
        <w:rPr>
          <w:rFonts w:hint="eastAsia" w:ascii="黑体" w:hAnsi="黑体" w:eastAsia="黑体" w:cs="黑体"/>
          <w:b w:val="0"/>
          <w:bCs/>
          <w:sz w:val="28"/>
          <w:szCs w:val="28"/>
        </w:rPr>
        <w:t>二、活动目的</w:t>
      </w:r>
    </w:p>
    <w:p>
      <w:pPr>
        <w:ind w:firstLine="55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以 “活跃学生学术气氛，增强科技参与意识，提高学生动手能力，培养科技人才”为指导思想，开展多种科技创新活动……</w:t>
      </w:r>
    </w:p>
    <w:p>
      <w:pPr>
        <w:ind w:firstLine="555"/>
        <w:rPr>
          <w:rFonts w:hint="eastAsia" w:ascii="黑体" w:hAnsi="黑体" w:eastAsia="黑体" w:cs="黑体"/>
          <w:b w:val="0"/>
          <w:bCs/>
          <w:sz w:val="28"/>
          <w:szCs w:val="28"/>
        </w:rPr>
      </w:pPr>
      <w:r>
        <w:rPr>
          <w:rFonts w:hint="eastAsia" w:ascii="黑体" w:hAnsi="黑体" w:eastAsia="黑体" w:cs="黑体"/>
          <w:b w:val="0"/>
          <w:bCs/>
          <w:sz w:val="28"/>
          <w:szCs w:val="28"/>
        </w:rPr>
        <w:t xml:space="preserve">三、时间安排 </w:t>
      </w:r>
    </w:p>
    <w:p>
      <w:pPr>
        <w:ind w:firstLine="555"/>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时  间：5月21日10：00</w:t>
      </w:r>
    </w:p>
    <w:p>
      <w:pPr>
        <w:ind w:firstLine="555"/>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rPr>
        <w:t>地  点：</w:t>
      </w:r>
      <w:r>
        <w:rPr>
          <w:rFonts w:hint="default" w:ascii="Times New Roman" w:hAnsi="Times New Roman" w:eastAsia="方正仿宋简体" w:cs="Times New Roman"/>
          <w:sz w:val="28"/>
          <w:szCs w:val="28"/>
          <w:lang w:val="en-US" w:eastAsia="zh-CN"/>
        </w:rPr>
        <w:t>基础实验楼</w:t>
      </w:r>
    </w:p>
    <w:p>
      <w:pPr>
        <w:spacing w:line="600" w:lineRule="exact"/>
        <w:ind w:firstLine="560" w:firstLineChars="200"/>
        <w:jc w:val="left"/>
        <w:rPr>
          <w:rFonts w:ascii="楷体_GB2312" w:hAnsi="仿宋_GB2312" w:eastAsia="楷体_GB2312"/>
          <w:b w:val="0"/>
          <w:bCs/>
          <w:sz w:val="28"/>
          <w:szCs w:val="28"/>
        </w:rPr>
      </w:pPr>
      <w:r>
        <w:rPr>
          <w:rFonts w:hint="eastAsia" w:ascii="黑体" w:hAnsi="黑体" w:eastAsia="黑体" w:cs="黑体"/>
          <w:b w:val="0"/>
          <w:bCs/>
          <w:sz w:val="28"/>
          <w:szCs w:val="28"/>
        </w:rPr>
        <w:t>四、奖项设置</w:t>
      </w:r>
    </w:p>
    <w:p>
      <w:pPr>
        <w:ind w:firstLine="560" w:firstLineChars="200"/>
        <w:jc w:val="left"/>
        <w:rPr>
          <w:rFonts w:ascii="楷体_GB2312" w:eastAsia="楷体_GB2312"/>
          <w:sz w:val="28"/>
          <w:szCs w:val="28"/>
        </w:rPr>
      </w:pPr>
      <w:r>
        <w:rPr>
          <w:rFonts w:hint="eastAsia" w:ascii="方正仿宋简体" w:hAnsi="方正仿宋简体" w:eastAsia="方正仿宋简体" w:cs="方正仿宋简体"/>
          <w:sz w:val="28"/>
          <w:szCs w:val="28"/>
        </w:rPr>
        <w:t>设一等奖##个（组），二等奖##个（组），三等奖##个（组）......</w:t>
      </w:r>
    </w:p>
    <w:p>
      <w:pPr>
        <w:spacing w:line="600" w:lineRule="exact"/>
        <w:ind w:firstLine="560" w:firstLineChars="200"/>
        <w:jc w:val="left"/>
        <w:rPr>
          <w:rFonts w:hint="eastAsia" w:ascii="黑体" w:hAnsi="黑体" w:eastAsia="黑体" w:cs="黑体"/>
          <w:b w:val="0"/>
          <w:bCs/>
          <w:sz w:val="28"/>
          <w:szCs w:val="28"/>
        </w:rPr>
      </w:pPr>
      <w:r>
        <w:rPr>
          <w:rFonts w:hint="eastAsia" w:ascii="黑体" w:hAnsi="黑体" w:eastAsia="黑体" w:cs="黑体"/>
          <w:b w:val="0"/>
          <w:bCs/>
          <w:sz w:val="28"/>
          <w:szCs w:val="28"/>
        </w:rPr>
        <w:t>五、承办单位</w:t>
      </w:r>
    </w:p>
    <w:p>
      <w:pPr>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##学院团委</w:t>
      </w:r>
    </w:p>
    <w:p>
      <w:pPr>
        <w:ind w:right="420"/>
        <w:rPr>
          <w:rFonts w:ascii="Times New Roman" w:hAnsi="Times New Roman" w:eastAsia="方正仿宋简体" w:cs="方正仿宋简体"/>
          <w:sz w:val="32"/>
          <w:szCs w:val="32"/>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51B7D6-9ACD-4F77-B8D1-3D2326B9C0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0A544FD-8CB2-454E-8033-939F93E4C3CC}"/>
  </w:font>
  <w:font w:name="方正仿宋简体">
    <w:panose1 w:val="02000000000000000000"/>
    <w:charset w:val="86"/>
    <w:family w:val="auto"/>
    <w:pitch w:val="default"/>
    <w:sig w:usb0="A00002BF" w:usb1="184F6CFA" w:usb2="00000012" w:usb3="00000000" w:csb0="00040001" w:csb1="00000000"/>
    <w:embedRegular r:id="rId3" w:fontKey="{0B6656F0-6F1A-4678-AAEF-D3DDAAEBB63A}"/>
  </w:font>
  <w:font w:name="方正楷体简体">
    <w:panose1 w:val="02000000000000000000"/>
    <w:charset w:val="86"/>
    <w:family w:val="auto"/>
    <w:pitch w:val="default"/>
    <w:sig w:usb0="A00002BF" w:usb1="184F6CFA" w:usb2="00000012" w:usb3="00000000" w:csb0="00040001" w:csb1="00000000"/>
    <w:embedRegular r:id="rId4" w:fontKey="{B5F77849-548D-4822-BE7E-F14F1D19B208}"/>
  </w:font>
  <w:font w:name="仿宋_GB2312">
    <w:altName w:val="仿宋"/>
    <w:panose1 w:val="02010609030101010101"/>
    <w:charset w:val="86"/>
    <w:family w:val="modern"/>
    <w:pitch w:val="default"/>
    <w:sig w:usb0="00000000" w:usb1="00000000" w:usb2="00000000" w:usb3="00000000" w:csb0="00040000" w:csb1="00000000"/>
    <w:embedRegular r:id="rId5" w:fontKey="{BE1AAC37-8ACA-4A69-A7D4-B787C879BEDE}"/>
  </w:font>
  <w:font w:name="方正大标宋简体">
    <w:panose1 w:val="02000000000000000000"/>
    <w:charset w:val="86"/>
    <w:family w:val="auto"/>
    <w:pitch w:val="default"/>
    <w:sig w:usb0="A00002BF" w:usb1="184F6CFA" w:usb2="00000012" w:usb3="00000000" w:csb0="00040001" w:csb1="00000000"/>
    <w:embedRegular r:id="rId6" w:fontKey="{F4718BDB-038D-4DCE-AB2D-9BD366C10484}"/>
  </w:font>
  <w:font w:name="楷体_GB2312">
    <w:altName w:val="楷体"/>
    <w:panose1 w:val="00000000000000000000"/>
    <w:charset w:val="86"/>
    <w:family w:val="modern"/>
    <w:pitch w:val="default"/>
    <w:sig w:usb0="00000000" w:usb1="00000000" w:usb2="00000010" w:usb3="00000000" w:csb0="00040000" w:csb1="00000000"/>
    <w:embedRegular r:id="rId7" w:fontKey="{BDFA318B-028B-4193-9EB8-E07D17814CBB}"/>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wNzAzMDA0ZDA1MGU0YTE1MTU2ZGRkNzAxZjAzYjEifQ=="/>
    <w:docVar w:name="KSO_WPS_MARK_KEY" w:val="f1e4fd30-b305-44c7-bd54-568eaeb8f2a6"/>
  </w:docVars>
  <w:rsids>
    <w:rsidRoot w:val="44E36EB8"/>
    <w:rsid w:val="222D47FE"/>
    <w:rsid w:val="44E36EB8"/>
    <w:rsid w:val="49E76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Hyperlink"/>
    <w:basedOn w:val="5"/>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2026</Words>
  <Characters>2095</Characters>
  <Lines>0</Lines>
  <Paragraphs>0</Paragraphs>
  <TotalTime>1</TotalTime>
  <ScaleCrop>false</ScaleCrop>
  <LinksUpToDate>false</LinksUpToDate>
  <CharactersWithSpaces>2193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2023-02-14T03:51:00Z</dcterms:created>
  <dc:creator>行者无疆1426130796</dc:creator>
  <cp:lastModifiedBy>行者无疆1426130796</cp:lastModifiedBy>
  <dcterms:modified xsi:type="dcterms:W3CDTF">2023-02-17T10:15:29Z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730D0C1FFD90401EAD0994DC070EEAEB</vt:lpwstr>
  </property>
</Properties>
</file>