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仿宋_GB2312"/>
          <w:sz w:val="36"/>
          <w:szCs w:val="36"/>
        </w:rPr>
      </w:pPr>
    </w:p>
    <w:p>
      <w:pPr>
        <w:spacing w:line="360" w:lineRule="auto"/>
        <w:jc w:val="center"/>
        <w:rPr>
          <w:rFonts w:eastAsia="仿宋_GB2312"/>
          <w:sz w:val="36"/>
          <w:szCs w:val="36"/>
        </w:rPr>
      </w:pPr>
    </w:p>
    <w:p>
      <w:pPr>
        <w:spacing w:after="156" w:afterLines="50"/>
        <w:jc w:val="center"/>
        <w:rPr>
          <w:rFonts w:eastAsia="仿宋_GB2312"/>
          <w:sz w:val="44"/>
          <w:szCs w:val="36"/>
        </w:rPr>
      </w:pPr>
    </w:p>
    <w:p>
      <w:pPr>
        <w:spacing w:after="156" w:afterLines="50"/>
        <w:jc w:val="center"/>
        <w:rPr>
          <w:rFonts w:eastAsia="仿宋_GB2312"/>
          <w:sz w:val="52"/>
          <w:szCs w:val="36"/>
        </w:rPr>
      </w:pPr>
    </w:p>
    <w:p>
      <w:pPr>
        <w:snapToGrid w:val="0"/>
        <w:spacing w:after="156" w:afterLines="50"/>
        <w:jc w:val="center"/>
        <w:rPr>
          <w:rFonts w:eastAsia="仿宋_GB2312"/>
          <w:sz w:val="34"/>
          <w:szCs w:val="36"/>
        </w:rPr>
      </w:pPr>
    </w:p>
    <w:p>
      <w:pPr>
        <w:snapToGrid w:val="0"/>
        <w:spacing w:line="360" w:lineRule="auto"/>
        <w:ind w:left="-2" w:leftChars="-1" w:right="-38" w:rightChars="-18"/>
        <w:jc w:val="center"/>
        <w:rPr>
          <w:rFonts w:eastAsia="仿宋_GB2312"/>
          <w:sz w:val="32"/>
          <w:szCs w:val="28"/>
        </w:rPr>
      </w:pPr>
      <w:r>
        <w:rPr>
          <w:rFonts w:hint="eastAsia" w:eastAsia="仿宋_GB2312"/>
          <w:sz w:val="32"/>
        </w:rPr>
        <w:t>石大团发〔2018〕1</w:t>
      </w:r>
      <w:r>
        <w:rPr>
          <w:rFonts w:eastAsia="仿宋_GB2312"/>
          <w:sz w:val="32"/>
        </w:rPr>
        <w:t>9</w:t>
      </w:r>
      <w:r>
        <w:rPr>
          <w:rFonts w:hint="eastAsia" w:eastAsia="仿宋_GB2312"/>
          <w:sz w:val="32"/>
          <w:szCs w:val="28"/>
        </w:rPr>
        <w:t>号</w:t>
      </w:r>
    </w:p>
    <w:p>
      <w:pPr>
        <w:spacing w:before="156" w:beforeLines="50" w:line="480" w:lineRule="exact"/>
        <w:ind w:left="3960" w:hanging="3960" w:hangingChars="900"/>
        <w:jc w:val="center"/>
        <w:rPr>
          <w:rFonts w:eastAsia="方正大标宋简体" w:cs="方正小标宋简体"/>
          <w:color w:val="000000"/>
          <w:sz w:val="44"/>
          <w:szCs w:val="44"/>
        </w:rPr>
      </w:pPr>
    </w:p>
    <w:p>
      <w:pPr>
        <w:spacing w:line="500" w:lineRule="exact"/>
        <w:jc w:val="center"/>
        <w:rPr>
          <w:rFonts w:eastAsia="方正大标宋简体" w:cs="方正小标宋简体"/>
          <w:color w:val="000000"/>
          <w:sz w:val="44"/>
          <w:szCs w:val="44"/>
        </w:rPr>
      </w:pPr>
      <w:r>
        <w:rPr>
          <w:rFonts w:hint="eastAsia" w:eastAsia="方正大标宋简体" w:cs="方正小标宋简体"/>
          <w:color w:val="000000"/>
          <w:sz w:val="44"/>
          <w:szCs w:val="44"/>
        </w:rPr>
        <w:t>关于调整石河子大学团委意识形态工作</w:t>
      </w:r>
    </w:p>
    <w:p>
      <w:pPr>
        <w:spacing w:line="500" w:lineRule="exact"/>
        <w:jc w:val="center"/>
        <w:rPr>
          <w:rFonts w:eastAsia="仿宋_GB2312" w:cs="宋体"/>
          <w:kern w:val="0"/>
          <w:sz w:val="30"/>
          <w:szCs w:val="30"/>
        </w:rPr>
      </w:pPr>
      <w:r>
        <w:rPr>
          <w:rFonts w:hint="eastAsia" w:eastAsia="方正大标宋简体" w:cs="方正小标宋简体"/>
          <w:color w:val="000000"/>
          <w:sz w:val="44"/>
          <w:szCs w:val="44"/>
        </w:rPr>
        <w:t>领导小组的通知</w:t>
      </w:r>
    </w:p>
    <w:p>
      <w:pPr>
        <w:adjustRightInd w:val="0"/>
        <w:snapToGrid w:val="0"/>
        <w:spacing w:line="560" w:lineRule="exact"/>
        <w:jc w:val="left"/>
        <w:rPr>
          <w:rFonts w:eastAsia="仿宋_GB2312" w:cs="宋体"/>
          <w:kern w:val="0"/>
          <w:sz w:val="30"/>
          <w:szCs w:val="30"/>
        </w:rPr>
      </w:pPr>
    </w:p>
    <w:p>
      <w:pPr>
        <w:adjustRightInd w:val="0"/>
        <w:snapToGrid w:val="0"/>
        <w:spacing w:line="560" w:lineRule="exact"/>
        <w:jc w:val="left"/>
        <w:rPr>
          <w:rFonts w:eastAsia="仿宋_GB2312" w:cs="宋体"/>
          <w:kern w:val="0"/>
          <w:sz w:val="32"/>
          <w:szCs w:val="32"/>
        </w:rPr>
      </w:pPr>
      <w:r>
        <w:rPr>
          <w:rFonts w:hint="eastAsia" w:eastAsia="仿宋_GB2312" w:cs="宋体"/>
          <w:kern w:val="0"/>
          <w:sz w:val="32"/>
          <w:szCs w:val="32"/>
        </w:rPr>
        <w:t>各学院团委，附属单位团委：</w:t>
      </w:r>
    </w:p>
    <w:p>
      <w:pPr>
        <w:adjustRightInd w:val="0"/>
        <w:snapToGrid w:val="0"/>
        <w:spacing w:line="560" w:lineRule="exact"/>
        <w:ind w:firstLine="645"/>
        <w:jc w:val="left"/>
        <w:rPr>
          <w:rFonts w:eastAsia="仿宋_GB2312" w:cs="宋体"/>
          <w:kern w:val="0"/>
          <w:sz w:val="32"/>
          <w:szCs w:val="32"/>
        </w:rPr>
      </w:pPr>
      <w:r>
        <w:rPr>
          <w:rFonts w:hint="eastAsia" w:eastAsia="仿宋_GB2312" w:cs="宋体"/>
          <w:kern w:val="0"/>
          <w:sz w:val="32"/>
          <w:szCs w:val="32"/>
        </w:rPr>
        <w:t>根据中央、自治区有关要求，结合《关于进一步加强兵团意识形态工作的意见》和《兵团各级党委（党组）意识形态工作责任制实施细则》，确保各级团组织、团员青年意识形态领域安全，结合校团委班子人员调整，经研究决定调整石河子大学团委意识形态工作领导小组，现将有关事项通知如下：</w:t>
      </w:r>
    </w:p>
    <w:p>
      <w:pPr>
        <w:adjustRightInd w:val="0"/>
        <w:snapToGrid w:val="0"/>
        <w:spacing w:line="560" w:lineRule="exact"/>
        <w:ind w:firstLine="645"/>
        <w:jc w:val="left"/>
        <w:rPr>
          <w:rFonts w:ascii="黑体" w:hAnsi="黑体" w:eastAsia="黑体" w:cs="宋体"/>
          <w:kern w:val="0"/>
          <w:sz w:val="32"/>
          <w:szCs w:val="32"/>
        </w:rPr>
      </w:pPr>
      <w:r>
        <w:rPr>
          <w:rFonts w:hint="eastAsia" w:ascii="黑体" w:hAnsi="黑体" w:eastAsia="黑体" w:cs="宋体"/>
          <w:kern w:val="0"/>
          <w:sz w:val="32"/>
          <w:szCs w:val="32"/>
        </w:rPr>
        <w:t>一、领导小组成员</w:t>
      </w:r>
    </w:p>
    <w:p>
      <w:pPr>
        <w:adjustRightInd w:val="0"/>
        <w:snapToGrid w:val="0"/>
        <w:spacing w:line="560" w:lineRule="exact"/>
        <w:ind w:firstLine="645"/>
        <w:jc w:val="left"/>
        <w:rPr>
          <w:rFonts w:eastAsia="仿宋_GB2312" w:cs="宋体"/>
          <w:kern w:val="0"/>
          <w:sz w:val="32"/>
          <w:szCs w:val="32"/>
        </w:rPr>
      </w:pPr>
      <w:r>
        <w:rPr>
          <w:rFonts w:hint="eastAsia" w:eastAsia="仿宋_GB2312" w:cs="宋体"/>
          <w:kern w:val="0"/>
          <w:sz w:val="32"/>
          <w:szCs w:val="32"/>
        </w:rPr>
        <w:t xml:space="preserve">组 </w:t>
      </w:r>
      <w:r>
        <w:rPr>
          <w:rFonts w:eastAsia="仿宋_GB2312" w:cs="宋体"/>
          <w:kern w:val="0"/>
          <w:sz w:val="32"/>
          <w:szCs w:val="32"/>
        </w:rPr>
        <w:t xml:space="preserve"> </w:t>
      </w:r>
      <w:r>
        <w:rPr>
          <w:rFonts w:hint="eastAsia" w:eastAsia="仿宋_GB2312" w:cs="宋体"/>
          <w:kern w:val="0"/>
          <w:sz w:val="32"/>
          <w:szCs w:val="32"/>
        </w:rPr>
        <w:t xml:space="preserve">长：管 </w:t>
      </w:r>
      <w:r>
        <w:rPr>
          <w:rFonts w:eastAsia="仿宋_GB2312" w:cs="宋体"/>
          <w:kern w:val="0"/>
          <w:sz w:val="32"/>
          <w:szCs w:val="32"/>
        </w:rPr>
        <w:t xml:space="preserve"> </w:t>
      </w:r>
      <w:r>
        <w:rPr>
          <w:rFonts w:hint="eastAsia" w:eastAsia="仿宋_GB2312" w:cs="宋体"/>
          <w:kern w:val="0"/>
          <w:sz w:val="32"/>
          <w:szCs w:val="32"/>
        </w:rPr>
        <w:t>欣</w:t>
      </w:r>
    </w:p>
    <w:p>
      <w:pPr>
        <w:adjustRightInd w:val="0"/>
        <w:snapToGrid w:val="0"/>
        <w:spacing w:line="560" w:lineRule="exact"/>
        <w:ind w:firstLine="645"/>
        <w:jc w:val="left"/>
        <w:rPr>
          <w:rFonts w:eastAsia="仿宋_GB2312" w:cs="宋体"/>
          <w:kern w:val="0"/>
          <w:sz w:val="32"/>
          <w:szCs w:val="32"/>
        </w:rPr>
      </w:pPr>
      <w:r>
        <w:rPr>
          <w:rFonts w:hint="eastAsia" w:eastAsia="仿宋_GB2312" w:cs="宋体"/>
          <w:kern w:val="0"/>
          <w:sz w:val="32"/>
          <w:szCs w:val="32"/>
        </w:rPr>
        <w:t xml:space="preserve">副组长：赵 </w:t>
      </w:r>
      <w:r>
        <w:rPr>
          <w:rFonts w:eastAsia="仿宋_GB2312" w:cs="宋体"/>
          <w:kern w:val="0"/>
          <w:sz w:val="32"/>
          <w:szCs w:val="32"/>
        </w:rPr>
        <w:t xml:space="preserve"> </w:t>
      </w:r>
      <w:r>
        <w:rPr>
          <w:rFonts w:hint="eastAsia" w:eastAsia="仿宋_GB2312" w:cs="宋体"/>
          <w:kern w:val="0"/>
          <w:sz w:val="32"/>
          <w:szCs w:val="32"/>
        </w:rPr>
        <w:t xml:space="preserve">捷 </w:t>
      </w:r>
      <w:r>
        <w:rPr>
          <w:rFonts w:eastAsia="仿宋_GB2312" w:cs="宋体"/>
          <w:kern w:val="0"/>
          <w:sz w:val="32"/>
          <w:szCs w:val="32"/>
        </w:rPr>
        <w:t xml:space="preserve"> </w:t>
      </w:r>
      <w:r>
        <w:rPr>
          <w:rFonts w:hint="eastAsia" w:eastAsia="仿宋_GB2312" w:cs="宋体"/>
          <w:kern w:val="0"/>
          <w:sz w:val="32"/>
          <w:szCs w:val="32"/>
        </w:rPr>
        <w:t xml:space="preserve">张 </w:t>
      </w:r>
      <w:r>
        <w:rPr>
          <w:rFonts w:eastAsia="仿宋_GB2312" w:cs="宋体"/>
          <w:kern w:val="0"/>
          <w:sz w:val="32"/>
          <w:szCs w:val="32"/>
        </w:rPr>
        <w:t xml:space="preserve"> </w:t>
      </w:r>
      <w:r>
        <w:rPr>
          <w:rFonts w:hint="eastAsia" w:eastAsia="仿宋_GB2312" w:cs="宋体"/>
          <w:kern w:val="0"/>
          <w:sz w:val="32"/>
          <w:szCs w:val="32"/>
        </w:rPr>
        <w:t>凡</w:t>
      </w:r>
    </w:p>
    <w:p>
      <w:pPr>
        <w:adjustRightInd w:val="0"/>
        <w:snapToGrid w:val="0"/>
        <w:spacing w:line="560" w:lineRule="exact"/>
        <w:ind w:firstLine="645"/>
        <w:jc w:val="left"/>
        <w:rPr>
          <w:rFonts w:eastAsia="仿宋_GB2312" w:cs="宋体"/>
          <w:kern w:val="0"/>
          <w:sz w:val="32"/>
          <w:szCs w:val="32"/>
        </w:rPr>
      </w:pPr>
      <w:r>
        <w:rPr>
          <w:rFonts w:hint="eastAsia" w:eastAsia="仿宋_GB2312" w:cs="宋体"/>
          <w:kern w:val="0"/>
          <w:sz w:val="32"/>
          <w:szCs w:val="32"/>
        </w:rPr>
        <w:t xml:space="preserve">成 </w:t>
      </w:r>
      <w:r>
        <w:rPr>
          <w:rFonts w:eastAsia="仿宋_GB2312" w:cs="宋体"/>
          <w:kern w:val="0"/>
          <w:sz w:val="32"/>
          <w:szCs w:val="32"/>
        </w:rPr>
        <w:t xml:space="preserve"> </w:t>
      </w:r>
      <w:r>
        <w:rPr>
          <w:rFonts w:hint="eastAsia" w:eastAsia="仿宋_GB2312" w:cs="宋体"/>
          <w:kern w:val="0"/>
          <w:sz w:val="32"/>
          <w:szCs w:val="32"/>
        </w:rPr>
        <w:t>员：马  杰  何  璐  郭文波  王雅涵</w:t>
      </w:r>
    </w:p>
    <w:p>
      <w:pPr>
        <w:adjustRightInd w:val="0"/>
        <w:snapToGrid w:val="0"/>
        <w:spacing w:line="560" w:lineRule="exact"/>
        <w:ind w:firstLine="1920" w:firstLineChars="600"/>
        <w:jc w:val="left"/>
        <w:rPr>
          <w:rFonts w:eastAsia="仿宋_GB2312" w:cs="宋体"/>
          <w:kern w:val="0"/>
          <w:sz w:val="32"/>
          <w:szCs w:val="32"/>
        </w:rPr>
      </w:pPr>
      <w:r>
        <w:rPr>
          <w:rFonts w:hint="eastAsia" w:eastAsia="仿宋_GB2312" w:cs="宋体"/>
          <w:kern w:val="0"/>
          <w:sz w:val="32"/>
          <w:szCs w:val="32"/>
        </w:rPr>
        <w:t>张国桥  刘要凯  李欣桐  谢双全</w:t>
      </w:r>
    </w:p>
    <w:p>
      <w:pPr>
        <w:adjustRightInd w:val="0"/>
        <w:snapToGrid w:val="0"/>
        <w:spacing w:line="560" w:lineRule="exact"/>
        <w:ind w:firstLine="1920" w:firstLineChars="600"/>
        <w:jc w:val="left"/>
        <w:rPr>
          <w:rFonts w:eastAsia="仿宋_GB2312" w:cs="宋体"/>
          <w:kern w:val="0"/>
          <w:sz w:val="32"/>
          <w:szCs w:val="32"/>
        </w:rPr>
      </w:pPr>
      <w:r>
        <w:rPr>
          <w:rFonts w:hint="eastAsia" w:eastAsia="仿宋_GB2312" w:cs="宋体"/>
          <w:kern w:val="0"/>
          <w:sz w:val="32"/>
          <w:szCs w:val="32"/>
        </w:rPr>
        <w:t>张  燕  任吉财  王大伟  李竟刚</w:t>
      </w:r>
    </w:p>
    <w:p>
      <w:pPr>
        <w:adjustRightInd w:val="0"/>
        <w:snapToGrid w:val="0"/>
        <w:spacing w:line="560" w:lineRule="exact"/>
        <w:ind w:firstLine="1920" w:firstLineChars="600"/>
        <w:jc w:val="left"/>
        <w:rPr>
          <w:rFonts w:eastAsia="仿宋_GB2312" w:cs="宋体"/>
          <w:kern w:val="0"/>
          <w:sz w:val="32"/>
          <w:szCs w:val="32"/>
        </w:rPr>
      </w:pPr>
      <w:r>
        <w:rPr>
          <w:rFonts w:hint="eastAsia" w:eastAsia="仿宋_GB2312" w:cs="宋体"/>
          <w:kern w:val="0"/>
          <w:sz w:val="32"/>
          <w:szCs w:val="32"/>
        </w:rPr>
        <w:t>冯风雷  王  龙  孙敬礼  刘红勤</w:t>
      </w:r>
    </w:p>
    <w:p>
      <w:pPr>
        <w:adjustRightInd w:val="0"/>
        <w:snapToGrid w:val="0"/>
        <w:spacing w:line="560" w:lineRule="exact"/>
        <w:ind w:firstLine="1920" w:firstLineChars="600"/>
        <w:jc w:val="left"/>
        <w:rPr>
          <w:rFonts w:eastAsia="仿宋_GB2312" w:cs="宋体"/>
          <w:kern w:val="0"/>
          <w:sz w:val="32"/>
          <w:szCs w:val="32"/>
        </w:rPr>
      </w:pPr>
      <w:r>
        <w:rPr>
          <w:rFonts w:hint="eastAsia" w:eastAsia="仿宋_GB2312" w:cs="宋体"/>
          <w:kern w:val="0"/>
          <w:sz w:val="32"/>
          <w:szCs w:val="32"/>
        </w:rPr>
        <w:t>徐玮嘉  马永泽  王  哲  李元元</w:t>
      </w:r>
    </w:p>
    <w:p>
      <w:pPr>
        <w:adjustRightInd w:val="0"/>
        <w:snapToGrid w:val="0"/>
        <w:spacing w:line="560" w:lineRule="exact"/>
        <w:ind w:firstLine="1920" w:firstLineChars="600"/>
        <w:jc w:val="left"/>
        <w:rPr>
          <w:rFonts w:eastAsia="仿宋_GB2312" w:cs="宋体"/>
          <w:kern w:val="0"/>
          <w:sz w:val="32"/>
          <w:szCs w:val="32"/>
        </w:rPr>
      </w:pPr>
      <w:r>
        <w:rPr>
          <w:rFonts w:hint="eastAsia" w:eastAsia="仿宋_GB2312" w:cs="宋体"/>
          <w:kern w:val="0"/>
          <w:sz w:val="32"/>
          <w:szCs w:val="32"/>
        </w:rPr>
        <w:t>高  雅  贾  娟  王晓民  李  宪</w:t>
      </w:r>
    </w:p>
    <w:p>
      <w:pPr>
        <w:adjustRightInd w:val="0"/>
        <w:snapToGrid w:val="0"/>
        <w:spacing w:line="560" w:lineRule="exact"/>
        <w:ind w:firstLine="1920" w:firstLineChars="600"/>
        <w:jc w:val="left"/>
        <w:rPr>
          <w:rFonts w:eastAsia="仿宋_GB2312" w:cs="宋体"/>
          <w:kern w:val="0"/>
          <w:sz w:val="32"/>
          <w:szCs w:val="32"/>
        </w:rPr>
      </w:pPr>
      <w:r>
        <w:rPr>
          <w:rFonts w:hint="eastAsia" w:eastAsia="仿宋_GB2312" w:cs="宋体"/>
          <w:kern w:val="0"/>
          <w:sz w:val="32"/>
          <w:szCs w:val="32"/>
        </w:rPr>
        <w:t>徐文生</w:t>
      </w:r>
    </w:p>
    <w:p>
      <w:pPr>
        <w:adjustRightInd w:val="0"/>
        <w:snapToGrid w:val="0"/>
        <w:spacing w:line="560" w:lineRule="exact"/>
        <w:ind w:firstLine="645"/>
        <w:jc w:val="left"/>
        <w:rPr>
          <w:rFonts w:ascii="黑体" w:hAnsi="黑体" w:eastAsia="黑体" w:cs="宋体"/>
          <w:kern w:val="0"/>
          <w:sz w:val="32"/>
          <w:szCs w:val="32"/>
        </w:rPr>
      </w:pPr>
      <w:r>
        <w:rPr>
          <w:rFonts w:hint="eastAsia" w:ascii="黑体" w:hAnsi="黑体" w:eastAsia="黑体" w:cs="宋体"/>
          <w:kern w:val="0"/>
          <w:sz w:val="32"/>
          <w:szCs w:val="32"/>
        </w:rPr>
        <w:t>二、明确意识形态工作职责</w:t>
      </w:r>
    </w:p>
    <w:p>
      <w:pPr>
        <w:adjustRightInd w:val="0"/>
        <w:snapToGrid w:val="0"/>
        <w:spacing w:line="560" w:lineRule="exact"/>
        <w:ind w:firstLine="640" w:firstLineChars="200"/>
        <w:rPr>
          <w:rFonts w:eastAsia="仿宋_GB2312" w:cs="宋体"/>
          <w:kern w:val="0"/>
          <w:sz w:val="32"/>
          <w:szCs w:val="32"/>
        </w:rPr>
      </w:pPr>
      <w:r>
        <w:rPr>
          <w:rFonts w:hint="eastAsia" w:eastAsia="仿宋_GB2312" w:cs="宋体"/>
          <w:kern w:val="0"/>
          <w:sz w:val="32"/>
          <w:szCs w:val="32"/>
        </w:rPr>
        <w:t xml:space="preserve">1.贯彻落实党中央、学校党委和兵团团委关于意识形态工作的决策部署和指示精神制定具体实施意见，制定落实各学院团委宣传思想文化工作的目标任务和政策措施，推动学校意识形态工作。 </w:t>
      </w:r>
    </w:p>
    <w:p>
      <w:pPr>
        <w:adjustRightInd w:val="0"/>
        <w:snapToGrid w:val="0"/>
        <w:spacing w:line="560" w:lineRule="exact"/>
        <w:ind w:firstLine="640" w:firstLineChars="200"/>
        <w:rPr>
          <w:rFonts w:eastAsia="仿宋_GB2312" w:cs="宋体"/>
          <w:kern w:val="0"/>
          <w:sz w:val="32"/>
          <w:szCs w:val="32"/>
        </w:rPr>
      </w:pPr>
      <w:r>
        <w:rPr>
          <w:rFonts w:hint="eastAsia" w:eastAsia="仿宋_GB2312" w:cs="宋体"/>
          <w:kern w:val="0"/>
          <w:sz w:val="32"/>
          <w:szCs w:val="32"/>
        </w:rPr>
        <w:t>2.每年至少两次专题研究</w:t>
      </w:r>
      <w:r>
        <w:rPr>
          <w:rFonts w:hint="eastAsia" w:eastAsia="仿宋_GB2312" w:cs="宋体"/>
          <w:kern w:val="0"/>
          <w:sz w:val="32"/>
          <w:szCs w:val="32"/>
          <w:lang w:eastAsia="zh-CN"/>
        </w:rPr>
        <w:t>团委</w:t>
      </w:r>
      <w:r>
        <w:rPr>
          <w:rFonts w:hint="eastAsia" w:eastAsia="仿宋_GB2312" w:cs="宋体"/>
          <w:kern w:val="0"/>
          <w:sz w:val="32"/>
          <w:szCs w:val="32"/>
        </w:rPr>
        <w:t>意识形态工作，每学期向学校党委专题汇报一次</w:t>
      </w:r>
      <w:r>
        <w:rPr>
          <w:rFonts w:hint="eastAsia" w:eastAsia="仿宋_GB2312" w:cs="宋体"/>
          <w:kern w:val="0"/>
          <w:sz w:val="32"/>
          <w:szCs w:val="32"/>
          <w:lang w:eastAsia="zh-CN"/>
        </w:rPr>
        <w:t>团委</w:t>
      </w:r>
      <w:r>
        <w:rPr>
          <w:rFonts w:hint="eastAsia" w:eastAsia="仿宋_GB2312" w:cs="宋体"/>
          <w:kern w:val="0"/>
          <w:sz w:val="32"/>
          <w:szCs w:val="32"/>
        </w:rPr>
        <w:t xml:space="preserve">意识形态工作。 </w:t>
      </w:r>
    </w:p>
    <w:p>
      <w:pPr>
        <w:adjustRightInd w:val="0"/>
        <w:snapToGrid w:val="0"/>
        <w:spacing w:line="560" w:lineRule="exact"/>
        <w:ind w:firstLine="640" w:firstLineChars="200"/>
        <w:rPr>
          <w:rFonts w:eastAsia="仿宋_GB2312" w:cs="宋体"/>
          <w:kern w:val="0"/>
          <w:sz w:val="32"/>
          <w:szCs w:val="32"/>
        </w:rPr>
      </w:pPr>
      <w:r>
        <w:rPr>
          <w:rFonts w:hint="eastAsia" w:eastAsia="仿宋_GB2312" w:cs="宋体"/>
          <w:kern w:val="0"/>
          <w:sz w:val="32"/>
          <w:szCs w:val="32"/>
        </w:rPr>
        <w:t xml:space="preserve">3.加强对各学院团支部、学生会、社团等学生组织意识形态工作的领导、检查和考核工作。  </w:t>
      </w:r>
    </w:p>
    <w:p>
      <w:pPr>
        <w:adjustRightInd w:val="0"/>
        <w:snapToGrid w:val="0"/>
        <w:spacing w:line="560" w:lineRule="exact"/>
        <w:ind w:firstLine="640" w:firstLineChars="200"/>
        <w:rPr>
          <w:rFonts w:eastAsia="仿宋_GB2312" w:cs="宋体"/>
          <w:kern w:val="0"/>
          <w:sz w:val="32"/>
          <w:szCs w:val="32"/>
        </w:rPr>
      </w:pPr>
      <w:r>
        <w:rPr>
          <w:rFonts w:hint="eastAsia" w:eastAsia="仿宋_GB2312" w:cs="宋体"/>
          <w:kern w:val="0"/>
          <w:sz w:val="32"/>
          <w:szCs w:val="32"/>
        </w:rPr>
        <w:t xml:space="preserve">4.加强正面宣传和舆论引导，加强突发事件和敏感舆情的风险排查及应急处置。 </w:t>
      </w:r>
    </w:p>
    <w:p>
      <w:pPr>
        <w:adjustRightInd w:val="0"/>
        <w:snapToGrid w:val="0"/>
        <w:spacing w:line="560" w:lineRule="exact"/>
        <w:ind w:firstLine="640" w:firstLineChars="200"/>
        <w:rPr>
          <w:rFonts w:eastAsia="仿宋_GB2312" w:cs="宋体"/>
          <w:kern w:val="0"/>
          <w:sz w:val="32"/>
          <w:szCs w:val="32"/>
        </w:rPr>
      </w:pPr>
      <w:r>
        <w:rPr>
          <w:rFonts w:hint="eastAsia" w:eastAsia="仿宋_GB2312" w:cs="宋体"/>
          <w:kern w:val="0"/>
          <w:sz w:val="32"/>
          <w:szCs w:val="32"/>
        </w:rPr>
        <w:t xml:space="preserve">5.加强宣传思想文化和社会主义核心价值观阵地建设，推动阵地建设的管理和运用。 </w:t>
      </w:r>
    </w:p>
    <w:p>
      <w:pPr>
        <w:adjustRightInd w:val="0"/>
        <w:snapToGrid w:val="0"/>
        <w:spacing w:line="560" w:lineRule="exact"/>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 xml:space="preserve">三、工作要求 </w:t>
      </w:r>
    </w:p>
    <w:p>
      <w:pPr>
        <w:adjustRightInd w:val="0"/>
        <w:snapToGrid w:val="0"/>
        <w:spacing w:line="560" w:lineRule="exact"/>
        <w:ind w:firstLine="640" w:firstLineChars="200"/>
        <w:rPr>
          <w:rFonts w:eastAsia="仿宋_GB2312" w:cs="宋体"/>
          <w:kern w:val="0"/>
          <w:sz w:val="32"/>
          <w:szCs w:val="32"/>
        </w:rPr>
      </w:pPr>
      <w:r>
        <w:rPr>
          <w:rFonts w:hint="eastAsia" w:eastAsia="仿宋_GB2312" w:cs="宋体"/>
          <w:kern w:val="0"/>
          <w:sz w:val="32"/>
          <w:szCs w:val="32"/>
        </w:rPr>
        <w:t>1.领导小组组长为第一责任人</w:t>
      </w:r>
      <w:r>
        <w:rPr>
          <w:rFonts w:hint="eastAsia" w:eastAsia="仿宋_GB2312" w:cs="宋体"/>
          <w:kern w:val="0"/>
          <w:sz w:val="32"/>
          <w:szCs w:val="32"/>
          <w:lang w:eastAsia="zh-CN"/>
        </w:rPr>
        <w:t>，主抓</w:t>
      </w:r>
      <w:r>
        <w:rPr>
          <w:rFonts w:hint="eastAsia" w:eastAsia="仿宋_GB2312" w:cs="宋体"/>
          <w:kern w:val="0"/>
          <w:sz w:val="32"/>
          <w:szCs w:val="32"/>
        </w:rPr>
        <w:t>意识形态工作；其他成员协助做好意识形态工作。意识形态工作领导小组办公室设在校团委</w:t>
      </w:r>
      <w:r>
        <w:rPr>
          <w:rFonts w:hint="eastAsia" w:eastAsia="仿宋_GB2312" w:cs="宋体"/>
          <w:kern w:val="0"/>
          <w:sz w:val="32"/>
          <w:szCs w:val="32"/>
          <w:lang w:eastAsia="zh-CN"/>
        </w:rPr>
        <w:t>办公室</w:t>
      </w:r>
      <w:r>
        <w:rPr>
          <w:rFonts w:hint="eastAsia" w:eastAsia="仿宋_GB2312" w:cs="宋体"/>
          <w:kern w:val="0"/>
          <w:sz w:val="32"/>
          <w:szCs w:val="32"/>
        </w:rPr>
        <w:t>，由办公室主任负责督促和检查各</w:t>
      </w:r>
      <w:r>
        <w:rPr>
          <w:rFonts w:hint="eastAsia" w:eastAsia="仿宋_GB2312" w:cs="宋体"/>
          <w:kern w:val="0"/>
          <w:sz w:val="32"/>
          <w:szCs w:val="32"/>
          <w:lang w:eastAsia="zh-CN"/>
        </w:rPr>
        <w:t>学院团委意识形态工作</w:t>
      </w:r>
      <w:r>
        <w:rPr>
          <w:rFonts w:hint="eastAsia" w:eastAsia="仿宋_GB2312" w:cs="宋体"/>
          <w:kern w:val="0"/>
          <w:sz w:val="32"/>
          <w:szCs w:val="32"/>
        </w:rPr>
        <w:t>落实情况，并及时向学校党委、宣传部门报送意识形态领域工作情况。</w:t>
      </w:r>
    </w:p>
    <w:p>
      <w:pPr>
        <w:adjustRightInd w:val="0"/>
        <w:snapToGrid w:val="0"/>
        <w:spacing w:line="560" w:lineRule="exact"/>
        <w:ind w:firstLine="640" w:firstLineChars="200"/>
        <w:rPr>
          <w:rFonts w:eastAsia="仿宋_GB2312" w:cs="宋体"/>
          <w:kern w:val="0"/>
          <w:sz w:val="32"/>
          <w:szCs w:val="32"/>
        </w:rPr>
      </w:pPr>
      <w:r>
        <w:rPr>
          <w:rFonts w:hint="eastAsia" w:eastAsia="仿宋_GB2312" w:cs="宋体"/>
          <w:kern w:val="0"/>
          <w:sz w:val="32"/>
          <w:szCs w:val="32"/>
        </w:rPr>
        <w:t>2.各</w:t>
      </w:r>
      <w:r>
        <w:rPr>
          <w:rFonts w:hint="eastAsia" w:eastAsia="仿宋_GB2312" w:cs="宋体"/>
          <w:kern w:val="0"/>
          <w:sz w:val="32"/>
          <w:szCs w:val="32"/>
          <w:lang w:eastAsia="zh-CN"/>
        </w:rPr>
        <w:t>单位团委</w:t>
      </w:r>
      <w:r>
        <w:rPr>
          <w:rFonts w:hint="eastAsia" w:eastAsia="仿宋_GB2312" w:cs="宋体"/>
          <w:kern w:val="0"/>
          <w:sz w:val="32"/>
          <w:szCs w:val="32"/>
        </w:rPr>
        <w:t xml:space="preserve">要高度重视意识形态工作，切实担负起抓意识形态工作的政治责任和领导责任，精心组织，认真落实工作职责，并注重实践经验的积累，对成功做法、鲜活经验要及时总结推广，扩大影响力。 </w:t>
      </w:r>
    </w:p>
    <w:p>
      <w:pPr>
        <w:adjustRightInd w:val="0"/>
        <w:snapToGrid w:val="0"/>
        <w:spacing w:line="560" w:lineRule="exact"/>
        <w:ind w:firstLine="640" w:firstLineChars="200"/>
        <w:rPr>
          <w:rFonts w:eastAsia="仿宋_GB2312" w:cs="宋体"/>
          <w:kern w:val="0"/>
          <w:sz w:val="32"/>
          <w:szCs w:val="32"/>
        </w:rPr>
      </w:pPr>
      <w:r>
        <w:rPr>
          <w:rFonts w:hint="eastAsia" w:eastAsia="仿宋_GB2312" w:cs="宋体"/>
          <w:kern w:val="0"/>
          <w:sz w:val="32"/>
          <w:szCs w:val="32"/>
        </w:rPr>
        <w:t>3.以后岗位变动，相应主要负责人自行接替履行职责，不再另行发文通知。</w:t>
      </w:r>
    </w:p>
    <w:p>
      <w:pPr>
        <w:adjustRightInd w:val="0"/>
        <w:snapToGrid w:val="0"/>
        <w:spacing w:line="560" w:lineRule="exact"/>
        <w:ind w:firstLine="640" w:firstLineChars="200"/>
        <w:rPr>
          <w:rFonts w:eastAsia="仿宋_GB2312" w:cs="宋体"/>
          <w:kern w:val="0"/>
          <w:sz w:val="32"/>
          <w:szCs w:val="32"/>
        </w:rPr>
      </w:pPr>
    </w:p>
    <w:p>
      <w:pPr>
        <w:adjustRightInd w:val="0"/>
        <w:snapToGrid w:val="0"/>
        <w:spacing w:line="560" w:lineRule="exact"/>
        <w:ind w:firstLine="640" w:firstLineChars="200"/>
        <w:rPr>
          <w:rFonts w:eastAsia="仿宋_GB2312" w:cs="宋体"/>
          <w:kern w:val="0"/>
          <w:sz w:val="32"/>
          <w:szCs w:val="32"/>
        </w:rPr>
      </w:pPr>
    </w:p>
    <w:p>
      <w:pPr>
        <w:adjustRightInd w:val="0"/>
        <w:snapToGrid w:val="0"/>
        <w:spacing w:line="560" w:lineRule="exact"/>
        <w:ind w:firstLine="4393" w:firstLineChars="1373"/>
        <w:jc w:val="left"/>
        <w:rPr>
          <w:rFonts w:eastAsia="仿宋_GB2312" w:cs="宋体"/>
          <w:kern w:val="0"/>
          <w:sz w:val="32"/>
          <w:szCs w:val="32"/>
        </w:rPr>
      </w:pPr>
      <w:r>
        <w:rPr>
          <w:rFonts w:hint="eastAsia" w:eastAsia="仿宋_GB2312" w:cs="宋体"/>
          <w:kern w:val="0"/>
          <w:sz w:val="32"/>
          <w:szCs w:val="32"/>
        </w:rPr>
        <w:t>石河子大学团委</w:t>
      </w:r>
    </w:p>
    <w:p>
      <w:pPr>
        <w:adjustRightInd w:val="0"/>
        <w:snapToGrid w:val="0"/>
        <w:spacing w:line="560" w:lineRule="exact"/>
        <w:ind w:firstLine="4393" w:firstLineChars="1373"/>
        <w:jc w:val="left"/>
        <w:rPr>
          <w:rFonts w:hint="eastAsia" w:eastAsia="仿宋_GB2312" w:cs="宋体"/>
          <w:kern w:val="0"/>
          <w:sz w:val="32"/>
          <w:szCs w:val="32"/>
        </w:rPr>
      </w:pPr>
      <w:r>
        <w:rPr>
          <w:rFonts w:hint="eastAsia" w:eastAsia="仿宋_GB2312" w:cs="宋体"/>
          <w:kern w:val="0"/>
          <w:sz w:val="32"/>
          <w:szCs w:val="32"/>
        </w:rPr>
        <w:t>2018年6月</w:t>
      </w:r>
      <w:r>
        <w:rPr>
          <w:rFonts w:hint="eastAsia" w:eastAsia="仿宋_GB2312" w:cs="宋体"/>
          <w:kern w:val="0"/>
          <w:sz w:val="32"/>
          <w:szCs w:val="32"/>
          <w:lang w:val="en-US" w:eastAsia="zh-CN"/>
        </w:rPr>
        <w:t>12</w:t>
      </w:r>
      <w:r>
        <w:rPr>
          <w:rFonts w:hint="eastAsia" w:eastAsia="仿宋_GB2312" w:cs="宋体"/>
          <w:kern w:val="0"/>
          <w:sz w:val="32"/>
          <w:szCs w:val="32"/>
        </w:rPr>
        <w:t>日</w:t>
      </w:r>
    </w:p>
    <w:p>
      <w:pPr>
        <w:adjustRightInd w:val="0"/>
        <w:snapToGrid w:val="0"/>
        <w:spacing w:line="560" w:lineRule="exact"/>
        <w:ind w:firstLine="4393" w:firstLineChars="1373"/>
        <w:jc w:val="left"/>
        <w:rPr>
          <w:rFonts w:hint="eastAsia" w:eastAsia="仿宋_GB2312" w:cs="宋体"/>
          <w:kern w:val="0"/>
          <w:sz w:val="32"/>
          <w:szCs w:val="32"/>
        </w:rPr>
      </w:pPr>
    </w:p>
    <w:p>
      <w:pPr>
        <w:adjustRightInd w:val="0"/>
        <w:snapToGrid w:val="0"/>
        <w:spacing w:line="560" w:lineRule="exact"/>
        <w:ind w:firstLine="4393" w:firstLineChars="1373"/>
        <w:jc w:val="left"/>
        <w:rPr>
          <w:rFonts w:hint="eastAsia" w:eastAsia="仿宋_GB2312" w:cs="宋体"/>
          <w:kern w:val="0"/>
          <w:sz w:val="32"/>
          <w:szCs w:val="32"/>
        </w:rPr>
      </w:pPr>
    </w:p>
    <w:p>
      <w:pPr>
        <w:adjustRightInd w:val="0"/>
        <w:snapToGrid w:val="0"/>
        <w:spacing w:line="560" w:lineRule="exact"/>
        <w:ind w:firstLine="4393" w:firstLineChars="1373"/>
        <w:jc w:val="left"/>
        <w:rPr>
          <w:rFonts w:hint="eastAsia" w:eastAsia="仿宋_GB2312" w:cs="宋体"/>
          <w:kern w:val="0"/>
          <w:sz w:val="32"/>
          <w:szCs w:val="32"/>
        </w:rPr>
      </w:pPr>
    </w:p>
    <w:p>
      <w:pPr>
        <w:adjustRightInd w:val="0"/>
        <w:snapToGrid w:val="0"/>
        <w:spacing w:line="560" w:lineRule="exact"/>
        <w:ind w:firstLine="4393" w:firstLineChars="1373"/>
        <w:jc w:val="left"/>
        <w:rPr>
          <w:rFonts w:hint="eastAsia" w:eastAsia="仿宋_GB2312" w:cs="宋体"/>
          <w:kern w:val="0"/>
          <w:sz w:val="32"/>
          <w:szCs w:val="32"/>
        </w:rPr>
      </w:pPr>
    </w:p>
    <w:p>
      <w:pPr>
        <w:adjustRightInd w:val="0"/>
        <w:snapToGrid w:val="0"/>
        <w:spacing w:line="560" w:lineRule="exact"/>
        <w:ind w:firstLine="4393" w:firstLineChars="1373"/>
        <w:jc w:val="left"/>
        <w:rPr>
          <w:rFonts w:hint="eastAsia" w:eastAsia="仿宋_GB2312" w:cs="宋体"/>
          <w:kern w:val="0"/>
          <w:sz w:val="32"/>
          <w:szCs w:val="32"/>
        </w:rPr>
      </w:pPr>
    </w:p>
    <w:p>
      <w:pPr>
        <w:adjustRightInd w:val="0"/>
        <w:snapToGrid w:val="0"/>
        <w:spacing w:line="560" w:lineRule="exact"/>
        <w:ind w:firstLine="4393" w:firstLineChars="1373"/>
        <w:jc w:val="left"/>
        <w:rPr>
          <w:rFonts w:hint="eastAsia" w:eastAsia="仿宋_GB2312" w:cs="宋体"/>
          <w:kern w:val="0"/>
          <w:sz w:val="32"/>
          <w:szCs w:val="32"/>
        </w:rPr>
      </w:pPr>
    </w:p>
    <w:p>
      <w:pPr>
        <w:adjustRightInd w:val="0"/>
        <w:snapToGrid w:val="0"/>
        <w:spacing w:line="560" w:lineRule="exact"/>
        <w:ind w:firstLine="4393" w:firstLineChars="1373"/>
        <w:jc w:val="left"/>
        <w:rPr>
          <w:rFonts w:hint="eastAsia" w:eastAsia="仿宋_GB2312" w:cs="宋体"/>
          <w:kern w:val="0"/>
          <w:sz w:val="32"/>
          <w:szCs w:val="32"/>
        </w:rPr>
      </w:pPr>
    </w:p>
    <w:p>
      <w:pPr>
        <w:adjustRightInd w:val="0"/>
        <w:snapToGrid w:val="0"/>
        <w:spacing w:line="560" w:lineRule="exact"/>
        <w:ind w:firstLine="4393" w:firstLineChars="1373"/>
        <w:jc w:val="left"/>
        <w:rPr>
          <w:rFonts w:hint="eastAsia" w:eastAsia="仿宋_GB2312" w:cs="宋体"/>
          <w:kern w:val="0"/>
          <w:sz w:val="32"/>
          <w:szCs w:val="32"/>
        </w:rPr>
      </w:pPr>
    </w:p>
    <w:p>
      <w:pPr>
        <w:adjustRightInd w:val="0"/>
        <w:snapToGrid w:val="0"/>
        <w:spacing w:line="560" w:lineRule="exact"/>
        <w:ind w:firstLine="4393" w:firstLineChars="1373"/>
        <w:jc w:val="left"/>
        <w:rPr>
          <w:rFonts w:hint="eastAsia" w:eastAsia="仿宋_GB2312" w:cs="宋体"/>
          <w:kern w:val="0"/>
          <w:sz w:val="32"/>
          <w:szCs w:val="32"/>
        </w:rPr>
      </w:pPr>
    </w:p>
    <w:p>
      <w:pPr>
        <w:adjustRightInd w:val="0"/>
        <w:snapToGrid w:val="0"/>
        <w:spacing w:line="560" w:lineRule="exact"/>
        <w:ind w:firstLine="4393" w:firstLineChars="1373"/>
        <w:jc w:val="left"/>
        <w:rPr>
          <w:rFonts w:hint="eastAsia" w:eastAsia="仿宋_GB2312" w:cs="宋体"/>
          <w:kern w:val="0"/>
          <w:sz w:val="32"/>
          <w:szCs w:val="32"/>
        </w:rPr>
      </w:pPr>
    </w:p>
    <w:p>
      <w:pPr>
        <w:adjustRightInd w:val="0"/>
        <w:snapToGrid w:val="0"/>
        <w:spacing w:line="560" w:lineRule="exact"/>
        <w:ind w:firstLine="4393" w:firstLineChars="1373"/>
        <w:jc w:val="left"/>
        <w:rPr>
          <w:rFonts w:hint="eastAsia" w:eastAsia="仿宋_GB2312" w:cs="宋体"/>
          <w:kern w:val="0"/>
          <w:sz w:val="32"/>
          <w:szCs w:val="32"/>
        </w:rPr>
      </w:pPr>
    </w:p>
    <w:p>
      <w:pPr>
        <w:adjustRightInd w:val="0"/>
        <w:snapToGrid w:val="0"/>
        <w:spacing w:line="560" w:lineRule="exact"/>
        <w:ind w:firstLine="4393" w:firstLineChars="1373"/>
        <w:jc w:val="left"/>
        <w:rPr>
          <w:rFonts w:hint="eastAsia" w:eastAsia="仿宋_GB2312" w:cs="宋体"/>
          <w:kern w:val="0"/>
          <w:sz w:val="32"/>
          <w:szCs w:val="32"/>
        </w:rPr>
      </w:pPr>
    </w:p>
    <w:p>
      <w:pPr>
        <w:adjustRightInd w:val="0"/>
        <w:snapToGrid w:val="0"/>
        <w:spacing w:line="560" w:lineRule="exact"/>
        <w:jc w:val="left"/>
        <w:rPr>
          <w:rFonts w:hint="eastAsia" w:eastAsia="仿宋_GB2312" w:cs="宋体"/>
          <w:kern w:val="0"/>
          <w:sz w:val="32"/>
          <w:szCs w:val="32"/>
        </w:rPr>
      </w:pPr>
      <w:bookmarkStart w:id="0" w:name="_GoBack"/>
      <w:bookmarkEnd w:id="0"/>
    </w:p>
    <w:p>
      <w:pPr>
        <w:adjustRightInd w:val="0"/>
        <w:snapToGrid w:val="0"/>
        <w:spacing w:line="560" w:lineRule="exact"/>
        <w:ind w:firstLine="4393" w:firstLineChars="1373"/>
        <w:jc w:val="left"/>
        <w:rPr>
          <w:rFonts w:hint="eastAsia" w:eastAsia="仿宋_GB2312" w:cs="宋体"/>
          <w:kern w:val="0"/>
          <w:sz w:val="32"/>
          <w:szCs w:val="32"/>
        </w:rPr>
      </w:pPr>
    </w:p>
    <w:p>
      <w:pPr>
        <w:adjustRightInd w:val="0"/>
        <w:snapToGrid w:val="0"/>
        <w:spacing w:line="500" w:lineRule="exact"/>
        <w:rPr>
          <w:rFonts w:hint="eastAsia"/>
        </w:rPr>
      </w:pPr>
      <w:r>
        <w:rPr>
          <w:rFonts w:hint="eastAsia" w:eastAsia="仿宋_GB2312"/>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385445</wp:posOffset>
                </wp:positionV>
                <wp:extent cx="5600700" cy="0"/>
                <wp:effectExtent l="0" t="0" r="0" b="0"/>
                <wp:wrapNone/>
                <wp:docPr id="1" name="直接连接符 1"/>
                <wp:cNvGraphicFramePr/>
                <a:graphic xmlns:a="http://schemas.openxmlformats.org/drawingml/2006/main">
                  <a:graphicData uri="http://schemas.microsoft.com/office/word/2010/wordprocessingShape">
                    <wps:wsp>
                      <wps:cNvSp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0.35pt;height:0pt;width:441pt;z-index:251659264;mso-width-relative:page;mso-height-relative:page;" filled="f" coordsize="21600,21600" o:gfxdata="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iqoHA0wAAAAYBAAAPAAAAAAAAAAEAIAAA&#10;ACIAAABkcnMvZG93bnJldi54bWxQSwECFAAUAAAACACHTuJAeWIbwtgBAACWAwAADgAAAAAAAAAB&#10;ACAAAAAiAQAAZHJzL2Uyb0RvYy54bWxQSwUGAAAAAAYABgBZAQAAbAUAAAAA&#10;">
                <v:path arrowok="t"/>
                <v:fill on="f" focussize="0,0"/>
                <v:stroke/>
                <v:imagedata o:title=""/>
                <o:lock v:ext="edit"/>
              </v:line>
            </w:pict>
          </mc:Fallback>
        </mc:AlternateContent>
      </w:r>
      <w:r>
        <w:rPr>
          <w:rFonts w:hint="eastAsia" w:eastAsia="仿宋_GB2312"/>
          <w:sz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23495</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Sp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85pt;height:0pt;width:441pt;z-index:251658240;mso-width-relative:page;mso-height-relative:page;" filled="f" coordsize="21600,21600" o:gfxdata="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QsFN9IAAAAEAQAADwAAAAAAAAABACAA&#10;AAAiAAAAZHJzL2Rvd25yZXYueG1sUEsBAhQAFAAAAAgAh07iQErft3XaAQAAlgMAAA4AAAAAAAAA&#10;AQAgAAAAIQEAAGRycy9lMm9Eb2MueG1sUEsFBgAAAAAGAAYAWQEAAG0FAAAAAA==&#10;">
                <v:path arrowok="t"/>
                <v:fill on="f" focussize="0,0"/>
                <v:stroke/>
                <v:imagedata o:title=""/>
                <o:lock v:ext="edit"/>
              </v:line>
            </w:pict>
          </mc:Fallback>
        </mc:AlternateContent>
      </w:r>
      <w:r>
        <w:rPr>
          <w:rFonts w:hint="eastAsia" w:eastAsia="仿宋_GB2312"/>
          <w:sz w:val="32"/>
        </w:rPr>
        <w:t xml:space="preserve">石河子大学团委印发              </w:t>
      </w:r>
      <w:r>
        <w:rPr>
          <w:rFonts w:hint="eastAsia" w:eastAsia="仿宋_GB2312"/>
          <w:color w:val="0000FF"/>
          <w:sz w:val="32"/>
        </w:rPr>
        <w:t xml:space="preserve"> </w:t>
      </w:r>
      <w:r>
        <w:rPr>
          <w:rFonts w:hint="eastAsia" w:eastAsia="仿宋_GB2312"/>
          <w:sz w:val="32"/>
        </w:rPr>
        <w:t>2018年6月</w:t>
      </w:r>
      <w:r>
        <w:rPr>
          <w:rFonts w:hint="eastAsia" w:eastAsia="仿宋_GB2312"/>
          <w:sz w:val="32"/>
          <w:lang w:val="en-US" w:eastAsia="zh-CN"/>
        </w:rPr>
        <w:t>12</w:t>
      </w:r>
      <w:r>
        <w:rPr>
          <w:rFonts w:hint="eastAsia" w:eastAsia="仿宋_GB2312"/>
          <w:sz w:val="32"/>
        </w:rPr>
        <w:t>日印发</w:t>
      </w:r>
    </w:p>
    <w:p>
      <w:pPr>
        <w:adjustRightInd w:val="0"/>
        <w:snapToGrid w:val="0"/>
        <w:spacing w:line="560" w:lineRule="exact"/>
        <w:ind w:firstLine="4393" w:firstLineChars="1373"/>
        <w:jc w:val="left"/>
        <w:rPr>
          <w:rFonts w:hint="eastAsia" w:eastAsia="仿宋_GB2312" w:cs="宋体"/>
          <w:kern w:val="0"/>
          <w:sz w:val="32"/>
          <w:szCs w:val="32"/>
        </w:rPr>
      </w:pPr>
      <w:r>
        <w:rPr>
          <w:rFonts w:eastAsia="仿宋_GB2312"/>
          <w:color w:val="000000"/>
          <w:kern w:val="0"/>
          <w:sz w:val="32"/>
          <w:szCs w:val="32"/>
        </w:rPr>
        <w:br w:type="page"/>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小标宋简体">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1304161"/>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84D"/>
    <w:rsid w:val="00036E57"/>
    <w:rsid w:val="00134724"/>
    <w:rsid w:val="001C4AB7"/>
    <w:rsid w:val="001D616C"/>
    <w:rsid w:val="002244EF"/>
    <w:rsid w:val="00777FB7"/>
    <w:rsid w:val="007D30D5"/>
    <w:rsid w:val="0086748A"/>
    <w:rsid w:val="008A6B19"/>
    <w:rsid w:val="008F79B0"/>
    <w:rsid w:val="0095302F"/>
    <w:rsid w:val="00B0284D"/>
    <w:rsid w:val="00B7261D"/>
    <w:rsid w:val="00BE74A5"/>
    <w:rsid w:val="00C87D2D"/>
    <w:rsid w:val="00D50B78"/>
    <w:rsid w:val="00DF06DB"/>
    <w:rsid w:val="1674792D"/>
    <w:rsid w:val="3A803A6F"/>
    <w:rsid w:val="6C71553B"/>
    <w:rsid w:val="775A6D4B"/>
    <w:rsid w:val="7B561F7B"/>
    <w:rsid w:val="7C4B342C"/>
    <w:rsid w:val="7F2A7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5"/>
    <w:link w:val="4"/>
    <w:uiPriority w:val="99"/>
    <w:rPr>
      <w:sz w:val="18"/>
      <w:szCs w:val="18"/>
    </w:rPr>
  </w:style>
  <w:style w:type="character" w:customStyle="1" w:styleId="8">
    <w:name w:val="页脚 字符"/>
    <w:basedOn w:val="5"/>
    <w:link w:val="3"/>
    <w:uiPriority w:val="99"/>
    <w:rPr>
      <w:sz w:val="18"/>
      <w:szCs w:val="18"/>
    </w:rPr>
  </w:style>
  <w:style w:type="character" w:customStyle="1" w:styleId="9">
    <w:name w:val="批注框文本 字符"/>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135</Words>
  <Characters>770</Characters>
  <Lines>6</Lines>
  <Paragraphs>1</Paragraphs>
  <TotalTime>0</TotalTime>
  <ScaleCrop>false</ScaleCrop>
  <LinksUpToDate>false</LinksUpToDate>
  <CharactersWithSpaces>904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2018-06-03T11:40:00Z</dcterms:created>
  <dc:creator>小公主 马警官的</dc:creator>
  <cp:lastModifiedBy>旋子1410225877</cp:lastModifiedBy>
  <cp:lastPrinted>2018-06-04T02:14:00Z</cp:lastPrinted>
  <dcterms:modified xsi:type="dcterms:W3CDTF">2018-06-12T07:15:49Z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