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sz w:val="36"/>
          <w:szCs w:val="36"/>
          <w:lang w:val="en-US" w:eastAsia="zh-CN"/>
        </w:rPr>
      </w:pPr>
    </w:p>
    <w:p>
      <w:pPr>
        <w:pStyle w:val="2"/>
        <w:rPr>
          <w:rFonts w:hint="eastAsia" w:ascii="Times New Roman" w:hAnsi="Times New Roman" w:eastAsia="宋体" w:cs="Times New Roman"/>
          <w:sz w:val="36"/>
          <w:szCs w:val="36"/>
          <w:lang w:val="en-US" w:eastAsia="zh-CN"/>
        </w:rPr>
      </w:pPr>
    </w:p>
    <w:p>
      <w:pPr>
        <w:pStyle w:val="2"/>
        <w:rPr>
          <w:rFonts w:hint="eastAsia" w:ascii="Times New Roman" w:hAnsi="Times New Roman" w:eastAsia="宋体" w:cs="Times New Roman"/>
          <w:sz w:val="36"/>
          <w:szCs w:val="36"/>
          <w:lang w:val="en-US" w:eastAsia="zh-CN"/>
        </w:rPr>
      </w:pPr>
    </w:p>
    <w:p>
      <w:pPr>
        <w:pStyle w:val="2"/>
        <w:rPr>
          <w:rFonts w:hint="eastAsia" w:ascii="Times New Roman" w:hAnsi="Times New Roman" w:eastAsia="宋体" w:cs="Times New Roman"/>
          <w:sz w:val="36"/>
          <w:szCs w:val="36"/>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大标宋简体" w:cs="Times New Roman"/>
          <w:b/>
          <w:bCs/>
          <w:sz w:val="44"/>
          <w:szCs w:val="44"/>
          <w:highlight w:val="none"/>
        </w:rPr>
      </w:pPr>
      <w:r>
        <w:rPr>
          <w:rFonts w:hint="eastAsia" w:ascii="方正大标宋简体" w:hAnsi="方正大标宋简体" w:eastAsia="方正大标宋简体" w:cs="方正大标宋简体"/>
          <w:w w:val="95"/>
          <w:sz w:val="44"/>
          <w:szCs w:val="44"/>
        </w:rPr>
        <w:t>关于组织</w:t>
      </w:r>
      <w:r>
        <w:rPr>
          <w:rFonts w:hint="eastAsia" w:ascii="方正大标宋简体" w:hAnsi="方正大标宋简体" w:eastAsia="方正大标宋简体" w:cs="方正大标宋简体"/>
          <w:w w:val="95"/>
          <w:sz w:val="44"/>
          <w:szCs w:val="44"/>
          <w:highlight w:val="none"/>
        </w:rPr>
        <w:t>开展</w:t>
      </w:r>
      <w:r>
        <w:rPr>
          <w:rFonts w:hint="eastAsia" w:ascii="方正大标宋简体" w:hAnsi="方正大标宋简体" w:eastAsia="方正大标宋简体" w:cs="方正大标宋简体"/>
          <w:w w:val="95"/>
          <w:sz w:val="44"/>
          <w:szCs w:val="44"/>
          <w:highlight w:val="none"/>
          <w:lang w:val="en-US" w:eastAsia="zh-CN"/>
        </w:rPr>
        <w:t>石河子大学</w:t>
      </w:r>
      <w:r>
        <w:rPr>
          <w:rFonts w:hint="eastAsia" w:ascii="方正大标宋简体" w:hAnsi="方正大标宋简体" w:eastAsia="方正大标宋简体" w:cs="方正大标宋简体"/>
          <w:w w:val="95"/>
          <w:sz w:val="44"/>
          <w:szCs w:val="44"/>
          <w:highlight w:val="none"/>
        </w:rPr>
        <w:t>民族团结一家亲系列活动之</w:t>
      </w:r>
      <w:r>
        <w:rPr>
          <w:rFonts w:hint="eastAsia" w:ascii="方正大标宋简体" w:hAnsi="方正大标宋简体" w:eastAsia="方正大标宋简体" w:cs="方正大标宋简体"/>
          <w:w w:val="95"/>
          <w:sz w:val="44"/>
          <w:szCs w:val="44"/>
          <w:highlight w:val="none"/>
          <w:lang w:eastAsia="zh-CN"/>
        </w:rPr>
        <w:t>“</w:t>
      </w:r>
      <w:r>
        <w:rPr>
          <w:rFonts w:hint="eastAsia" w:ascii="方正大标宋简体" w:hAnsi="方正大标宋简体" w:eastAsia="方正大标宋简体" w:cs="方正大标宋简体"/>
          <w:w w:val="95"/>
          <w:sz w:val="44"/>
          <w:szCs w:val="44"/>
          <w:highlight w:val="none"/>
        </w:rPr>
        <w:t>我爱我的祖国·</w:t>
      </w:r>
      <w:r>
        <w:rPr>
          <w:rFonts w:hint="eastAsia" w:ascii="方正大标宋简体" w:hAnsi="方正大标宋简体" w:eastAsia="方正大标宋简体" w:cs="方正大标宋简体"/>
          <w:w w:val="95"/>
          <w:sz w:val="44"/>
          <w:szCs w:val="44"/>
          <w:highlight w:val="none"/>
          <w:lang w:val="en-US" w:eastAsia="zh-CN"/>
        </w:rPr>
        <w:t xml:space="preserve">展青春姿态 </w:t>
      </w:r>
      <w:r>
        <w:rPr>
          <w:rFonts w:hint="eastAsia" w:ascii="方正大标宋简体" w:hAnsi="方正大标宋简体" w:eastAsia="方正大标宋简体" w:cs="方正大标宋简体"/>
          <w:w w:val="95"/>
          <w:sz w:val="44"/>
          <w:szCs w:val="44"/>
          <w:highlight w:val="none"/>
        </w:rPr>
        <w:t>续前行征途”青春走秀活动的通知</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大标宋简体" w:cs="Times New Roman"/>
          <w:b/>
          <w:bCs/>
          <w:sz w:val="44"/>
          <w:szCs w:val="44"/>
          <w:highlight w:val="none"/>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各学院团委、学生会、研究生会，附属单位团委、学生会：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为深入贯彻习近平新时代中国特色社会主义思想和中央民族工作会议精神，铸牢中华民族共同体意识，构筑中华民族共有精神家园，</w:t>
      </w:r>
      <w:r>
        <w:rPr>
          <w:rFonts w:hint="eastAsia" w:ascii="Times New Roman" w:hAnsi="Times New Roman" w:eastAsia="方正仿宋简体" w:cs="Times New Roman"/>
          <w:kern w:val="2"/>
          <w:sz w:val="32"/>
          <w:szCs w:val="32"/>
          <w:highlight w:val="none"/>
          <w:lang w:val="en-US" w:eastAsia="zh-CN" w:bidi="ar-SA"/>
        </w:rPr>
        <w:t>加强校园文化建设，丰富广大同学的校园文化生活</w:t>
      </w:r>
      <w:r>
        <w:rPr>
          <w:rFonts w:hint="default" w:ascii="Times New Roman" w:hAnsi="Times New Roman" w:eastAsia="方正仿宋简体" w:cs="Times New Roman"/>
          <w:kern w:val="2"/>
          <w:sz w:val="32"/>
          <w:szCs w:val="32"/>
          <w:highlight w:val="none"/>
          <w:lang w:val="en-US" w:eastAsia="zh-CN" w:bidi="ar-SA"/>
        </w:rPr>
        <w:t>，营造青春向上的校园文化氛围，校团委、校学生会、校研究生会决定举办</w:t>
      </w:r>
      <w:r>
        <w:rPr>
          <w:rFonts w:hint="eastAsia" w:ascii="Times New Roman" w:hAnsi="Times New Roman" w:eastAsia="方正仿宋简体" w:cs="Times New Roman"/>
          <w:kern w:val="2"/>
          <w:sz w:val="32"/>
          <w:szCs w:val="32"/>
          <w:highlight w:val="none"/>
          <w:lang w:val="en-US" w:eastAsia="zh-CN" w:bidi="ar-SA"/>
        </w:rPr>
        <w:t>“我爱我的祖国·展青春姿态 续前行征途”</w:t>
      </w:r>
      <w:r>
        <w:rPr>
          <w:rFonts w:hint="default" w:ascii="Times New Roman" w:hAnsi="Times New Roman" w:eastAsia="方正仿宋简体" w:cs="Times New Roman"/>
          <w:kern w:val="2"/>
          <w:sz w:val="32"/>
          <w:szCs w:val="32"/>
          <w:highlight w:val="none"/>
          <w:lang w:val="en-US" w:eastAsia="zh-CN" w:bidi="ar-SA"/>
        </w:rPr>
        <w:t>青春走秀活动。现将活动事宜通知如下：</w:t>
      </w:r>
    </w:p>
    <w:p>
      <w:pPr>
        <w:pStyle w:val="15"/>
        <w:keepNext w:val="0"/>
        <w:keepLines w:val="0"/>
        <w:pageBreakBefore w:val="0"/>
        <w:numPr>
          <w:ilvl w:val="0"/>
          <w:numId w:val="1"/>
        </w:numPr>
        <w:kinsoku/>
        <w:wordWrap/>
        <w:overflowPunct/>
        <w:topLinePunct w:val="0"/>
        <w:bidi w:val="0"/>
        <w:spacing w:line="520" w:lineRule="exact"/>
        <w:textAlignment w:val="auto"/>
        <w:rPr>
          <w:rFonts w:hint="default" w:ascii="方正黑体简体" w:hAnsi="方正黑体简体" w:eastAsia="方正黑体简体" w:cs="方正黑体简体"/>
          <w:lang w:val="en-US" w:eastAsia="zh-CN"/>
        </w:rPr>
      </w:pPr>
      <w:r>
        <w:rPr>
          <w:rFonts w:hint="default" w:ascii="方正黑体简体" w:hAnsi="方正黑体简体" w:eastAsia="方正黑体简体" w:cs="方正黑体简体"/>
          <w:lang w:val="en-US" w:eastAsia="zh-CN"/>
        </w:rPr>
        <w:t>活动主题</w:t>
      </w:r>
    </w:p>
    <w:p>
      <w:pPr>
        <w:pStyle w:val="15"/>
        <w:keepNext w:val="0"/>
        <w:keepLines w:val="0"/>
        <w:pageBreakBefore w:val="0"/>
        <w:numPr>
          <w:ilvl w:val="0"/>
          <w:numId w:val="0"/>
        </w:numPr>
        <w:kinsoku/>
        <w:wordWrap/>
        <w:overflowPunct/>
        <w:topLinePunct w:val="0"/>
        <w:bidi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我爱我的祖国·展青春姿态 续前行征途</w:t>
      </w:r>
    </w:p>
    <w:p>
      <w:pPr>
        <w:pStyle w:val="15"/>
        <w:keepNext w:val="0"/>
        <w:keepLines w:val="0"/>
        <w:pageBreakBefore w:val="0"/>
        <w:numPr>
          <w:ilvl w:val="0"/>
          <w:numId w:val="0"/>
        </w:numPr>
        <w:kinsoku/>
        <w:wordWrap/>
        <w:overflowPunct/>
        <w:topLinePunct w:val="0"/>
        <w:bidi w:val="0"/>
        <w:spacing w:line="520" w:lineRule="exact"/>
        <w:ind w:firstLine="640" w:firstLineChars="200"/>
        <w:textAlignment w:val="auto"/>
        <w:rPr>
          <w:rFonts w:hint="default" w:ascii="方正黑体简体" w:hAnsi="方正黑体简体" w:eastAsia="方正黑体简体" w:cs="方正黑体简体"/>
          <w:lang w:val="en-US" w:eastAsia="zh-CN"/>
        </w:rPr>
      </w:pPr>
      <w:r>
        <w:rPr>
          <w:rFonts w:hint="default" w:ascii="方正黑体简体" w:hAnsi="方正黑体简体" w:eastAsia="方正黑体简体" w:cs="方正黑体简体"/>
          <w:lang w:val="en-US" w:eastAsia="zh-CN"/>
        </w:rPr>
        <w:t>二、组织单位</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主办单位：石河子大学团委</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石河子大学党委统战部</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石河子大学动物科技学院</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石河子大学法学院</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石河子大学学生会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石河子大学研究生会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承办单位：石河子大学动物科技学院团委</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石河子大学法学院团委</w:t>
      </w:r>
    </w:p>
    <w:p>
      <w:pPr>
        <w:spacing w:line="560" w:lineRule="exact"/>
        <w:ind w:firstLine="2240" w:firstLineChars="700"/>
        <w:jc w:val="left"/>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石河子大学动物科技学院学生会</w:t>
      </w:r>
    </w:p>
    <w:p>
      <w:pPr>
        <w:spacing w:line="560" w:lineRule="exact"/>
        <w:ind w:firstLine="2240" w:firstLineChars="700"/>
        <w:jc w:val="left"/>
        <w:rPr>
          <w:rFonts w:hint="eastAsia"/>
          <w:lang w:val="en-US" w:eastAsia="zh-CN"/>
        </w:rPr>
      </w:pPr>
      <w:r>
        <w:rPr>
          <w:rFonts w:hint="eastAsia" w:ascii="Times New Roman" w:hAnsi="Times New Roman" w:eastAsia="方正仿宋简体" w:cs="Times New Roman"/>
          <w:kern w:val="2"/>
          <w:sz w:val="32"/>
          <w:szCs w:val="32"/>
          <w:highlight w:val="none"/>
          <w:lang w:val="en-US" w:eastAsia="zh-CN" w:bidi="ar-SA"/>
        </w:rPr>
        <w:t>石河子大学动物科技学院研究生会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石河子大学法学院学生会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2240" w:firstLineChars="7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石河子大学法学院研究生会</w:t>
      </w:r>
    </w:p>
    <w:p>
      <w:pPr>
        <w:pStyle w:val="15"/>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三、活动对象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石河子大学全体学生</w:t>
      </w:r>
    </w:p>
    <w:p>
      <w:pPr>
        <w:pStyle w:val="15"/>
        <w:keepNext w:val="0"/>
        <w:keepLines w:val="0"/>
        <w:pageBreakBefore w:val="0"/>
        <w:kinsoku/>
        <w:wordWrap/>
        <w:overflowPunct/>
        <w:topLinePunct w:val="0"/>
        <w:bidi w:val="0"/>
        <w:spacing w:line="520" w:lineRule="exact"/>
        <w:textAlignment w:val="auto"/>
        <w:rPr>
          <w:rFonts w:hint="default"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四、</w:t>
      </w:r>
      <w:r>
        <w:rPr>
          <w:rFonts w:hint="default" w:ascii="方正黑体简体" w:hAnsi="方正黑体简体" w:eastAsia="方正黑体简体" w:cs="方正黑体简体"/>
          <w:lang w:val="en-US" w:eastAsia="zh-CN"/>
        </w:rPr>
        <w:t>活动时间</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1. 报名时间：</w:t>
      </w:r>
      <w:r>
        <w:rPr>
          <w:rFonts w:hint="eastAsia" w:ascii="Times New Roman" w:hAnsi="Times New Roman" w:eastAsia="方正仿宋简体" w:cs="Times New Roman"/>
          <w:kern w:val="2"/>
          <w:sz w:val="32"/>
          <w:szCs w:val="32"/>
          <w:highlight w:val="none"/>
          <w:lang w:val="en-US" w:eastAsia="zh-CN" w:bidi="ar-SA"/>
        </w:rPr>
        <w:t>2023年4月3日——2023年4月10日</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 xml:space="preserve">2. </w:t>
      </w:r>
      <w:r>
        <w:rPr>
          <w:rFonts w:hint="eastAsia" w:ascii="Times New Roman" w:hAnsi="Times New Roman" w:eastAsia="方正仿宋简体" w:cs="Times New Roman"/>
          <w:kern w:val="2"/>
          <w:sz w:val="32"/>
          <w:szCs w:val="32"/>
          <w:highlight w:val="none"/>
          <w:lang w:val="en-US" w:eastAsia="zh-CN" w:bidi="ar-SA"/>
        </w:rPr>
        <w:t>准备阶段</w:t>
      </w:r>
      <w:r>
        <w:rPr>
          <w:rFonts w:hint="default" w:ascii="Times New Roman" w:hAnsi="Times New Roman" w:eastAsia="方正仿宋简体" w:cs="Times New Roman"/>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2023年4月3日——2023年4月20日</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3. 初    审：2023年4月下旬至5月上旬</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4</w:t>
      </w:r>
      <w:r>
        <w:rPr>
          <w:rFonts w:hint="default" w:ascii="Times New Roman" w:hAnsi="Times New Roman" w:eastAsia="方正仿宋简体" w:cs="Times New Roman"/>
          <w:kern w:val="2"/>
          <w:sz w:val="32"/>
          <w:szCs w:val="32"/>
          <w:highlight w:val="none"/>
          <w:lang w:val="en-US" w:eastAsia="zh-CN" w:bidi="ar-SA"/>
        </w:rPr>
        <w:t>. 决    赛：</w:t>
      </w:r>
      <w:r>
        <w:rPr>
          <w:rFonts w:hint="eastAsia" w:ascii="Times New Roman" w:hAnsi="Times New Roman" w:eastAsia="方正仿宋简体" w:cs="Times New Roman"/>
          <w:kern w:val="2"/>
          <w:sz w:val="32"/>
          <w:szCs w:val="32"/>
          <w:highlight w:val="none"/>
          <w:lang w:val="en-US" w:eastAsia="zh-CN" w:bidi="ar-SA"/>
        </w:rPr>
        <w:t>2023年5月下旬</w:t>
      </w:r>
    </w:p>
    <w:p>
      <w:pPr>
        <w:pStyle w:val="15"/>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lang w:val="en-US" w:eastAsia="zh-CN"/>
        </w:rPr>
      </w:pPr>
      <w:r>
        <w:rPr>
          <w:rFonts w:hint="default" w:ascii="方正黑体简体" w:hAnsi="方正黑体简体" w:eastAsia="方正黑体简体" w:cs="方正黑体简体"/>
          <w:lang w:val="en-US" w:eastAsia="zh-CN"/>
        </w:rPr>
        <w:t>五、</w:t>
      </w:r>
      <w:r>
        <w:rPr>
          <w:rFonts w:hint="eastAsia" w:ascii="方正黑体简体" w:hAnsi="方正黑体简体" w:eastAsia="方正黑体简体" w:cs="方正黑体简体"/>
          <w:lang w:val="en-US" w:eastAsia="zh-CN"/>
        </w:rPr>
        <w:t>比赛说明</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活动分为“古风古韵”“兰亭雅集”“石榴花开”三个篇章。“古风古韵”体现中国古代传统礼仪文化；“兰亭雅集”传承传统风格，鼓励与现代潮流碰撞融合，体现当代青年风采；“石榴花开”体现民族团结一家亲，展示各民族优秀文化。各参赛单位需结合自身特色进行节目准备，采取“走秀+表演”的形式，弘扬中华优秀传统文化，展现我校学子的活力和风采。</w:t>
      </w:r>
    </w:p>
    <w:p>
      <w:pPr>
        <w:pStyle w:val="2"/>
        <w:jc w:val="left"/>
        <w:rPr>
          <w:rFonts w:hint="default"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六、参赛要求</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 每个学院至少出一支队伍，至多三支队伍。</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 xml:space="preserve">2. </w:t>
      </w:r>
      <w:r>
        <w:rPr>
          <w:rFonts w:hint="default" w:ascii="Times New Roman" w:hAnsi="Times New Roman" w:eastAsia="方正仿宋简体" w:cs="Times New Roman"/>
          <w:color w:val="auto"/>
          <w:kern w:val="2"/>
          <w:sz w:val="32"/>
          <w:szCs w:val="32"/>
          <w:highlight w:val="none"/>
          <w:lang w:val="en-US" w:eastAsia="zh-CN" w:bidi="ar-SA"/>
        </w:rPr>
        <w:t>每组人数不得低于</w:t>
      </w:r>
      <w:r>
        <w:rPr>
          <w:rFonts w:hint="eastAsia" w:ascii="Times New Roman" w:hAnsi="Times New Roman" w:eastAsia="方正仿宋简体" w:cs="Times New Roman"/>
          <w:color w:val="auto"/>
          <w:kern w:val="2"/>
          <w:sz w:val="32"/>
          <w:szCs w:val="32"/>
          <w:highlight w:val="none"/>
          <w:lang w:val="en-US" w:eastAsia="zh-CN" w:bidi="ar-SA"/>
        </w:rPr>
        <w:t>6</w:t>
      </w:r>
      <w:r>
        <w:rPr>
          <w:rFonts w:hint="default" w:ascii="Times New Roman" w:hAnsi="Times New Roman" w:eastAsia="方正仿宋简体" w:cs="Times New Roman"/>
          <w:color w:val="auto"/>
          <w:kern w:val="2"/>
          <w:sz w:val="32"/>
          <w:szCs w:val="32"/>
          <w:highlight w:val="none"/>
          <w:lang w:val="en-US" w:eastAsia="zh-CN" w:bidi="ar-SA"/>
        </w:rPr>
        <w:t>人</w:t>
      </w:r>
      <w:r>
        <w:rPr>
          <w:rFonts w:hint="eastAsia" w:ascii="Times New Roman" w:hAnsi="Times New Roman" w:eastAsia="方正仿宋简体" w:cs="Times New Roman"/>
          <w:color w:val="auto"/>
          <w:kern w:val="2"/>
          <w:sz w:val="32"/>
          <w:szCs w:val="32"/>
          <w:highlight w:val="none"/>
          <w:lang w:val="en-US" w:eastAsia="zh-CN" w:bidi="ar-SA"/>
        </w:rPr>
        <w:t>，鼓励各民族师生参加，</w:t>
      </w:r>
      <w:r>
        <w:rPr>
          <w:rFonts w:hint="default" w:ascii="Times New Roman" w:hAnsi="Times New Roman" w:eastAsia="方正仿宋简体" w:cs="Times New Roman"/>
          <w:color w:val="auto"/>
          <w:kern w:val="2"/>
          <w:sz w:val="32"/>
          <w:szCs w:val="32"/>
          <w:highlight w:val="none"/>
          <w:lang w:val="en-US" w:eastAsia="zh-CN" w:bidi="ar-SA"/>
        </w:rPr>
        <w:t>多民族、师生共同参赛均为加分项。</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3. 每个篇章开放数个席位，各学院赛前自由填报，如开放席位已满，则需协商挑选其余篇章进行演绎。</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4</w:t>
      </w:r>
      <w:r>
        <w:rPr>
          <w:rFonts w:hint="default" w:ascii="Times New Roman" w:hAnsi="Times New Roman" w:eastAsia="方正仿宋简体" w:cs="Times New Roman"/>
          <w:color w:val="auto"/>
          <w:kern w:val="2"/>
          <w:sz w:val="32"/>
          <w:szCs w:val="32"/>
          <w:highlight w:val="none"/>
          <w:lang w:val="en-US" w:eastAsia="zh-CN" w:bidi="ar-SA"/>
        </w:rPr>
        <w:t xml:space="preserve">. </w:t>
      </w:r>
      <w:r>
        <w:rPr>
          <w:rFonts w:hint="eastAsia" w:ascii="Times New Roman" w:hAnsi="Times New Roman" w:eastAsia="方正仿宋简体" w:cs="Times New Roman"/>
          <w:color w:val="auto"/>
          <w:kern w:val="2"/>
          <w:sz w:val="32"/>
          <w:szCs w:val="32"/>
          <w:highlight w:val="none"/>
          <w:lang w:val="en-US" w:eastAsia="zh-CN" w:bidi="ar-SA"/>
        </w:rPr>
        <w:t>作品</w:t>
      </w:r>
      <w:r>
        <w:rPr>
          <w:rFonts w:hint="default" w:ascii="Times New Roman" w:hAnsi="Times New Roman" w:eastAsia="方正仿宋简体" w:cs="Times New Roman"/>
          <w:color w:val="auto"/>
          <w:kern w:val="2"/>
          <w:sz w:val="32"/>
          <w:szCs w:val="32"/>
          <w:highlight w:val="none"/>
          <w:lang w:val="en-US" w:eastAsia="zh-CN" w:bidi="ar-SA"/>
        </w:rPr>
        <w:t>形式：活动主要采取</w:t>
      </w:r>
      <w:r>
        <w:rPr>
          <w:rFonts w:hint="eastAsia" w:ascii="方正仿宋简体" w:hAnsi="方正仿宋简体" w:eastAsia="方正仿宋简体" w:cs="方正仿宋简体"/>
          <w:color w:val="auto"/>
          <w:kern w:val="2"/>
          <w:sz w:val="32"/>
          <w:szCs w:val="32"/>
          <w:highlight w:val="none"/>
          <w:lang w:val="en-US" w:eastAsia="zh-CN" w:bidi="ar-SA"/>
        </w:rPr>
        <w:t>“走秀+表演”</w:t>
      </w:r>
      <w:r>
        <w:rPr>
          <w:rFonts w:hint="default" w:ascii="Times New Roman" w:hAnsi="Times New Roman" w:eastAsia="方正仿宋简体" w:cs="Times New Roman"/>
          <w:color w:val="auto"/>
          <w:kern w:val="2"/>
          <w:sz w:val="32"/>
          <w:szCs w:val="32"/>
          <w:highlight w:val="none"/>
          <w:lang w:val="en-US" w:eastAsia="zh-CN" w:bidi="ar-SA"/>
        </w:rPr>
        <w:t>的形式，可根据学院特色</w:t>
      </w:r>
      <w:r>
        <w:rPr>
          <w:rFonts w:hint="eastAsia" w:ascii="Times New Roman" w:hAnsi="Times New Roman" w:eastAsia="方正仿宋简体" w:cs="Times New Roman"/>
          <w:color w:val="auto"/>
          <w:kern w:val="2"/>
          <w:sz w:val="32"/>
          <w:szCs w:val="32"/>
          <w:highlight w:val="none"/>
          <w:lang w:val="en-US" w:eastAsia="zh-CN" w:bidi="ar-SA"/>
        </w:rPr>
        <w:t>在节目中穿插</w:t>
      </w:r>
      <w:r>
        <w:rPr>
          <w:rFonts w:hint="default" w:ascii="Times New Roman" w:hAnsi="Times New Roman" w:eastAsia="方正仿宋简体" w:cs="Times New Roman"/>
          <w:color w:val="auto"/>
          <w:kern w:val="2"/>
          <w:sz w:val="32"/>
          <w:szCs w:val="32"/>
          <w:highlight w:val="none"/>
          <w:lang w:val="en-US" w:eastAsia="zh-CN" w:bidi="ar-SA"/>
        </w:rPr>
        <w:t>情景剧、说唱、歌舞</w:t>
      </w:r>
      <w:r>
        <w:rPr>
          <w:rFonts w:hint="eastAsia" w:ascii="Times New Roman" w:hAnsi="Times New Roman" w:eastAsia="方正仿宋简体" w:cs="Times New Roman"/>
          <w:color w:val="auto"/>
          <w:kern w:val="2"/>
          <w:sz w:val="32"/>
          <w:szCs w:val="32"/>
          <w:highlight w:val="none"/>
          <w:lang w:val="en-US" w:eastAsia="zh-CN" w:bidi="ar-SA"/>
        </w:rPr>
        <w:t>等表演</w:t>
      </w:r>
      <w:r>
        <w:rPr>
          <w:rFonts w:hint="default" w:ascii="Times New Roman" w:hAnsi="Times New Roman"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辅以</w:t>
      </w:r>
      <w:r>
        <w:rPr>
          <w:rFonts w:hint="default" w:ascii="Times New Roman" w:hAnsi="Times New Roman" w:eastAsia="方正仿宋简体" w:cs="Times New Roman"/>
          <w:color w:val="auto"/>
          <w:kern w:val="2"/>
          <w:sz w:val="32"/>
          <w:szCs w:val="32"/>
          <w:highlight w:val="none"/>
          <w:lang w:val="en-US" w:eastAsia="zh-CN" w:bidi="ar-SA"/>
        </w:rPr>
        <w:t>乐器、服饰、食品等展现民族特色的</w:t>
      </w:r>
      <w:r>
        <w:rPr>
          <w:rFonts w:hint="eastAsia" w:ascii="Times New Roman" w:hAnsi="Times New Roman" w:eastAsia="方正仿宋简体" w:cs="Times New Roman"/>
          <w:color w:val="auto"/>
          <w:kern w:val="2"/>
          <w:sz w:val="32"/>
          <w:szCs w:val="32"/>
          <w:highlight w:val="none"/>
          <w:lang w:val="en-US" w:eastAsia="zh-CN" w:bidi="ar-SA"/>
        </w:rPr>
        <w:t>道具，鼓励原创服化道。</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5</w:t>
      </w:r>
      <w:r>
        <w:rPr>
          <w:rFonts w:hint="default" w:ascii="Times New Roman" w:hAnsi="Times New Roman" w:eastAsia="方正仿宋简体" w:cs="Times New Roman"/>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 xml:space="preserve"> </w:t>
      </w:r>
      <w:r>
        <w:rPr>
          <w:rFonts w:hint="default" w:ascii="Times New Roman" w:hAnsi="Times New Roman" w:eastAsia="方正仿宋简体" w:cs="Times New Roman"/>
          <w:color w:val="auto"/>
          <w:kern w:val="2"/>
          <w:sz w:val="32"/>
          <w:szCs w:val="32"/>
          <w:highlight w:val="none"/>
          <w:lang w:val="en-US" w:eastAsia="zh-CN" w:bidi="ar-SA"/>
        </w:rPr>
        <w:t>根据学院特色，大胆创新，秀对话、秀故事、秀特色，秀出校园师生团结和谐氛围，每个节目</w:t>
      </w:r>
      <w:r>
        <w:rPr>
          <w:rFonts w:hint="eastAsia" w:ascii="Times New Roman" w:hAnsi="Times New Roman" w:eastAsia="方正仿宋简体" w:cs="Times New Roman"/>
          <w:color w:val="auto"/>
          <w:kern w:val="2"/>
          <w:sz w:val="32"/>
          <w:szCs w:val="32"/>
          <w:highlight w:val="none"/>
          <w:lang w:val="en-US" w:eastAsia="zh-CN" w:bidi="ar-SA"/>
        </w:rPr>
        <w:t>表演时长</w:t>
      </w:r>
      <w:r>
        <w:rPr>
          <w:rFonts w:hint="default" w:ascii="Times New Roman" w:hAnsi="Times New Roman" w:eastAsia="方正仿宋简体" w:cs="Times New Roman"/>
          <w:color w:val="auto"/>
          <w:kern w:val="2"/>
          <w:sz w:val="32"/>
          <w:szCs w:val="32"/>
          <w:highlight w:val="none"/>
          <w:lang w:val="en-US" w:eastAsia="zh-CN" w:bidi="ar-SA"/>
        </w:rPr>
        <w:t>控制在</w:t>
      </w:r>
      <w:r>
        <w:rPr>
          <w:rFonts w:hint="eastAsia" w:ascii="Times New Roman" w:hAnsi="Times New Roman" w:eastAsia="方正仿宋简体" w:cs="Times New Roman"/>
          <w:color w:val="auto"/>
          <w:kern w:val="2"/>
          <w:sz w:val="32"/>
          <w:szCs w:val="32"/>
          <w:highlight w:val="none"/>
          <w:lang w:val="en-US" w:eastAsia="zh-CN" w:bidi="ar-SA"/>
        </w:rPr>
        <w:t>4-8</w:t>
      </w:r>
      <w:r>
        <w:rPr>
          <w:rFonts w:hint="default" w:ascii="Times New Roman" w:hAnsi="Times New Roman" w:eastAsia="方正仿宋简体" w:cs="Times New Roman"/>
          <w:color w:val="auto"/>
          <w:kern w:val="2"/>
          <w:sz w:val="32"/>
          <w:szCs w:val="32"/>
          <w:highlight w:val="none"/>
          <w:lang w:val="en-US" w:eastAsia="zh-CN" w:bidi="ar-SA"/>
        </w:rPr>
        <w:t>分钟。</w:t>
      </w:r>
    </w:p>
    <w:p>
      <w:pPr>
        <w:pStyle w:val="15"/>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七、活动流程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（一）准备阶段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1. 准备时间：2023年4月3日—4月20日</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 准备内容：各个学院需抽取走秀主题，根据选取的主题进行前期准备，准备内容包括且不限制于：服装、道具、妆造。（各内容需与主题切合，鼓励学院原创服化道。）</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（二）初审阶段</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 初审时间：4月下旬</w:t>
      </w:r>
      <w:r>
        <w:rPr>
          <w:rFonts w:hint="eastAsia" w:ascii="Times New Roman" w:hAnsi="Times New Roman" w:eastAsia="方正仿宋简体" w:cs="Times New Roman"/>
          <w:b w:val="0"/>
          <w:bCs w:val="0"/>
          <w:color w:val="auto"/>
          <w:sz w:val="32"/>
          <w:szCs w:val="32"/>
          <w:highlight w:val="none"/>
          <w:lang w:val="en-US" w:eastAsia="zh-CN"/>
        </w:rPr>
        <w:t>—</w:t>
      </w:r>
      <w:r>
        <w:rPr>
          <w:rFonts w:hint="eastAsia" w:ascii="Times New Roman" w:hAnsi="Times New Roman" w:eastAsia="方正仿宋简体" w:cs="Times New Roman"/>
          <w:color w:val="auto"/>
          <w:kern w:val="2"/>
          <w:sz w:val="32"/>
          <w:szCs w:val="32"/>
          <w:highlight w:val="none"/>
          <w:lang w:val="en-US" w:eastAsia="zh-CN" w:bidi="ar-SA"/>
        </w:rPr>
        <w:t>5月上旬</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 初审说明：本阶段将组织3次审核，时间地点另行通知，请各报名学院届时按要求参与初审，初审参与度、表现情况计入最终成绩。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lang w:val="en-US" w:eastAsia="zh-CN"/>
        </w:rPr>
        <w:t>（三）决赛阶段</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1. 决赛时间：</w:t>
      </w:r>
      <w:r>
        <w:rPr>
          <w:rFonts w:hint="eastAsia" w:ascii="Times New Roman" w:hAnsi="Times New Roman" w:eastAsia="方正仿宋简体" w:cs="Times New Roman"/>
          <w:b w:val="0"/>
          <w:bCs w:val="0"/>
          <w:color w:val="auto"/>
          <w:kern w:val="2"/>
          <w:sz w:val="32"/>
          <w:szCs w:val="32"/>
          <w:highlight w:val="none"/>
          <w:lang w:val="en-US" w:eastAsia="zh-CN" w:bidi="ar-SA"/>
        </w:rPr>
        <w:t>2023年5月下旬</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2. 决赛内容：专业评委对参赛队伍的仪容仪态进行考察，根据每组的舞台表现、服装设计、仪容仪表、舞台台风等进行评分，最后综合初审成绩得出最终排名。</w:t>
      </w:r>
    </w:p>
    <w:p>
      <w:pPr>
        <w:pStyle w:val="15"/>
        <w:keepNext w:val="0"/>
        <w:keepLines w:val="0"/>
        <w:pageBreakBefore w:val="0"/>
        <w:kinsoku/>
        <w:wordWrap/>
        <w:overflowPunct/>
        <w:topLinePunct w:val="0"/>
        <w:bidi w:val="0"/>
        <w:spacing w:line="520" w:lineRule="exact"/>
        <w:textAlignment w:val="auto"/>
        <w:rPr>
          <w:rFonts w:hint="default"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八、</w:t>
      </w:r>
      <w:r>
        <w:rPr>
          <w:rFonts w:hint="default" w:ascii="方正黑体简体" w:hAnsi="方正黑体简体" w:eastAsia="方正黑体简体" w:cs="方正黑体简体"/>
          <w:lang w:val="en-US" w:eastAsia="zh-CN"/>
        </w:rPr>
        <w:t>奖项设置</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评出一等奖一组，二等奖两组，三等奖三组，最佳人气奖一</w:t>
      </w:r>
      <w:r>
        <w:rPr>
          <w:rFonts w:hint="eastAsia" w:ascii="Times New Roman" w:hAnsi="Times New Roman" w:eastAsia="方正仿宋简体" w:cs="Times New Roman"/>
          <w:kern w:val="2"/>
          <w:sz w:val="32"/>
          <w:szCs w:val="32"/>
          <w:highlight w:val="none"/>
          <w:lang w:val="en-US" w:eastAsia="zh-CN" w:bidi="ar-SA"/>
        </w:rPr>
        <w:t>组(新媒体投票结果)</w:t>
      </w:r>
      <w:r>
        <w:rPr>
          <w:rFonts w:hint="default" w:ascii="Times New Roman" w:hAnsi="Times New Roman" w:eastAsia="方正仿宋简体" w:cs="Times New Roman"/>
          <w:kern w:val="2"/>
          <w:sz w:val="32"/>
          <w:szCs w:val="32"/>
          <w:highlight w:val="none"/>
          <w:lang w:val="en-US" w:eastAsia="zh-CN" w:bidi="ar-SA"/>
        </w:rPr>
        <w:t>，最佳台风奖一</w:t>
      </w:r>
      <w:r>
        <w:rPr>
          <w:rFonts w:hint="eastAsia" w:ascii="Times New Roman" w:hAnsi="Times New Roman" w:eastAsia="方正仿宋简体" w:cs="Times New Roman"/>
          <w:kern w:val="2"/>
          <w:sz w:val="32"/>
          <w:szCs w:val="32"/>
          <w:highlight w:val="none"/>
          <w:lang w:val="en-US" w:eastAsia="zh-CN" w:bidi="ar-SA"/>
        </w:rPr>
        <w:t>组，优秀奖若干</w:t>
      </w:r>
      <w:r>
        <w:rPr>
          <w:rFonts w:hint="default" w:ascii="Times New Roman" w:hAnsi="Times New Roman" w:eastAsia="方正仿宋简体" w:cs="Times New Roman"/>
          <w:kern w:val="2"/>
          <w:sz w:val="32"/>
          <w:szCs w:val="32"/>
          <w:highlight w:val="none"/>
          <w:lang w:val="en-US" w:eastAsia="zh-CN" w:bidi="ar-SA"/>
        </w:rPr>
        <w:t>。</w:t>
      </w:r>
    </w:p>
    <w:p>
      <w:pPr>
        <w:pStyle w:val="15"/>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九、报名方式</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所有走秀</w:t>
      </w:r>
      <w:r>
        <w:rPr>
          <w:rFonts w:hint="eastAsia" w:ascii="Times New Roman" w:hAnsi="Times New Roman" w:eastAsia="方正仿宋简体" w:cs="Times New Roman"/>
          <w:kern w:val="2"/>
          <w:sz w:val="32"/>
          <w:szCs w:val="32"/>
          <w:highlight w:val="none"/>
          <w:lang w:val="en-US" w:eastAsia="zh-CN" w:bidi="ar-SA"/>
        </w:rPr>
        <w:t>节目</w:t>
      </w:r>
      <w:r>
        <w:rPr>
          <w:rFonts w:hint="default" w:ascii="Times New Roman" w:hAnsi="Times New Roman" w:eastAsia="方正仿宋简体" w:cs="Times New Roman"/>
          <w:kern w:val="2"/>
          <w:sz w:val="32"/>
          <w:szCs w:val="32"/>
          <w:highlight w:val="none"/>
          <w:lang w:val="en-US" w:eastAsia="zh-CN" w:bidi="ar-SA"/>
        </w:rPr>
        <w:t>以学院为单位</w:t>
      </w:r>
      <w:r>
        <w:rPr>
          <w:rFonts w:hint="eastAsia" w:ascii="Times New Roman" w:hAnsi="Times New Roman" w:eastAsia="方正仿宋简体" w:cs="Times New Roman"/>
          <w:kern w:val="2"/>
          <w:sz w:val="32"/>
          <w:szCs w:val="32"/>
          <w:highlight w:val="none"/>
          <w:lang w:val="en-US" w:eastAsia="zh-CN" w:bidi="ar-SA"/>
        </w:rPr>
        <w:t>审核上报，于4</w:t>
      </w:r>
      <w:r>
        <w:rPr>
          <w:rFonts w:hint="default" w:ascii="Times New Roman" w:hAnsi="Times New Roman" w:eastAsia="方正仿宋简体" w:cs="Times New Roman"/>
          <w:kern w:val="2"/>
          <w:sz w:val="32"/>
          <w:szCs w:val="32"/>
          <w:highlight w:val="none"/>
          <w:lang w:val="en-US" w:eastAsia="zh-CN" w:bidi="ar-SA"/>
        </w:rPr>
        <w:t>月</w:t>
      </w:r>
      <w:r>
        <w:rPr>
          <w:rFonts w:hint="eastAsia" w:ascii="Times New Roman" w:hAnsi="Times New Roman" w:eastAsia="方正仿宋简体" w:cs="Times New Roman"/>
          <w:kern w:val="2"/>
          <w:sz w:val="32"/>
          <w:szCs w:val="32"/>
          <w:highlight w:val="none"/>
          <w:lang w:val="en-US" w:eastAsia="zh-CN" w:bidi="ar-SA"/>
        </w:rPr>
        <w:t>10</w:t>
      </w:r>
      <w:r>
        <w:rPr>
          <w:rFonts w:hint="default" w:ascii="Times New Roman" w:hAnsi="Times New Roman" w:eastAsia="方正仿宋简体" w:cs="Times New Roman"/>
          <w:kern w:val="2"/>
          <w:sz w:val="32"/>
          <w:szCs w:val="32"/>
          <w:highlight w:val="none"/>
          <w:lang w:val="en-US" w:eastAsia="zh-CN" w:bidi="ar-SA"/>
        </w:rPr>
        <w:t>日前将走秀报名表发送至邮箱：1393720079@qq.com。所有</w:t>
      </w:r>
      <w:r>
        <w:rPr>
          <w:rFonts w:hint="eastAsia" w:ascii="Times New Roman" w:hAnsi="Times New Roman" w:eastAsia="方正仿宋简体" w:cs="Times New Roman"/>
          <w:kern w:val="2"/>
          <w:sz w:val="32"/>
          <w:szCs w:val="32"/>
          <w:highlight w:val="none"/>
          <w:lang w:val="en-US" w:eastAsia="zh-CN" w:bidi="ar-SA"/>
        </w:rPr>
        <w:t>节目负责人</w:t>
      </w:r>
      <w:r>
        <w:rPr>
          <w:rFonts w:hint="default" w:ascii="Times New Roman" w:hAnsi="Times New Roman" w:eastAsia="方正仿宋简体" w:cs="Times New Roman"/>
          <w:kern w:val="2"/>
          <w:sz w:val="32"/>
          <w:szCs w:val="32"/>
          <w:highlight w:val="none"/>
          <w:lang w:val="en-US" w:eastAsia="zh-CN" w:bidi="ar-SA"/>
        </w:rPr>
        <w:t>报名后加入QQ群：744349652</w:t>
      </w:r>
      <w:r>
        <w:rPr>
          <w:rFonts w:hint="eastAsia" w:ascii="Times New Roman" w:hAnsi="Times New Roman" w:eastAsia="方正仿宋简体" w:cs="Times New Roman"/>
          <w:kern w:val="2"/>
          <w:sz w:val="32"/>
          <w:szCs w:val="32"/>
          <w:highlight w:val="none"/>
          <w:lang w:val="en-US" w:eastAsia="zh-CN" w:bidi="ar-SA"/>
        </w:rPr>
        <w:t>。</w:t>
      </w:r>
    </w:p>
    <w:p>
      <w:pPr>
        <w:pStyle w:val="15"/>
        <w:keepNext w:val="0"/>
        <w:keepLines w:val="0"/>
        <w:pageBreakBefore w:val="0"/>
        <w:kinsoku/>
        <w:wordWrap/>
        <w:overflowPunct/>
        <w:topLinePunct w:val="0"/>
        <w:bidi w:val="0"/>
        <w:spacing w:line="520" w:lineRule="exact"/>
        <w:textAlignment w:val="auto"/>
        <w:rPr>
          <w:rFonts w:hint="eastAsia" w:ascii="方正黑体简体" w:hAnsi="方正黑体简体" w:eastAsia="方正黑体简体" w:cs="方正黑体简体"/>
          <w:lang w:val="en-US" w:eastAsia="zh-CN"/>
        </w:rPr>
      </w:pPr>
      <w:r>
        <w:rPr>
          <w:rFonts w:hint="eastAsia" w:ascii="方正黑体简体" w:hAnsi="方正黑体简体" w:eastAsia="方正黑体简体" w:cs="方正黑体简体"/>
          <w:lang w:val="en-US" w:eastAsia="zh-CN"/>
        </w:rPr>
        <w:t>十、注意事项</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 xml:space="preserve">1. </w:t>
      </w:r>
      <w:r>
        <w:rPr>
          <w:rFonts w:hint="default" w:ascii="Times New Roman" w:hAnsi="Times New Roman" w:eastAsia="方正仿宋简体" w:cs="Times New Roman"/>
          <w:kern w:val="2"/>
          <w:sz w:val="32"/>
          <w:szCs w:val="32"/>
          <w:highlight w:val="none"/>
          <w:lang w:val="en-US" w:eastAsia="zh-CN" w:bidi="ar-SA"/>
        </w:rPr>
        <w:t>高度重视，积极组织。各</w:t>
      </w:r>
      <w:r>
        <w:rPr>
          <w:rFonts w:hint="eastAsia" w:ascii="Times New Roman" w:hAnsi="Times New Roman" w:eastAsia="方正仿宋简体" w:cs="Times New Roman"/>
          <w:kern w:val="2"/>
          <w:sz w:val="32"/>
          <w:szCs w:val="32"/>
          <w:highlight w:val="none"/>
          <w:lang w:val="en-US" w:eastAsia="zh-CN" w:bidi="ar-SA"/>
        </w:rPr>
        <w:t>学院</w:t>
      </w:r>
      <w:r>
        <w:rPr>
          <w:rFonts w:hint="default" w:ascii="Times New Roman" w:hAnsi="Times New Roman" w:eastAsia="方正仿宋简体" w:cs="Times New Roman"/>
          <w:kern w:val="2"/>
          <w:sz w:val="32"/>
          <w:szCs w:val="32"/>
          <w:highlight w:val="none"/>
          <w:lang w:val="en-US" w:eastAsia="zh-CN" w:bidi="ar-SA"/>
        </w:rPr>
        <w:t>团委高度重视，严格把关，积极动员和组织</w:t>
      </w:r>
      <w:r>
        <w:rPr>
          <w:rFonts w:hint="eastAsia" w:ascii="Times New Roman" w:hAnsi="Times New Roman" w:eastAsia="方正仿宋简体" w:cs="Times New Roman"/>
          <w:kern w:val="2"/>
          <w:sz w:val="32"/>
          <w:szCs w:val="32"/>
          <w:highlight w:val="none"/>
          <w:lang w:val="en-US" w:eastAsia="zh-CN" w:bidi="ar-SA"/>
        </w:rPr>
        <w:t>各民族师生</w:t>
      </w:r>
      <w:r>
        <w:rPr>
          <w:rFonts w:hint="default" w:ascii="Times New Roman" w:hAnsi="Times New Roman" w:eastAsia="方正仿宋简体" w:cs="Times New Roman"/>
          <w:kern w:val="2"/>
          <w:sz w:val="32"/>
          <w:szCs w:val="32"/>
          <w:highlight w:val="none"/>
          <w:lang w:val="en-US" w:eastAsia="zh-CN" w:bidi="ar-SA"/>
        </w:rPr>
        <w:t>参加，</w:t>
      </w:r>
      <w:r>
        <w:rPr>
          <w:rFonts w:hint="eastAsia" w:ascii="Times New Roman" w:hAnsi="Times New Roman" w:eastAsia="方正仿宋简体" w:cs="Times New Roman"/>
          <w:kern w:val="2"/>
          <w:sz w:val="32"/>
          <w:szCs w:val="32"/>
          <w:highlight w:val="none"/>
          <w:lang w:val="en-US" w:eastAsia="zh-CN" w:bidi="ar-SA"/>
        </w:rPr>
        <w:t>促进各民族师生交往交流交融，展现爱国情怀</w:t>
      </w:r>
      <w:r>
        <w:rPr>
          <w:rFonts w:hint="default" w:ascii="Times New Roman" w:hAnsi="Times New Roman" w:eastAsia="方正仿宋简体" w:cs="Times New Roman"/>
          <w:kern w:val="2"/>
          <w:sz w:val="32"/>
          <w:szCs w:val="32"/>
          <w:highlight w:val="none"/>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2</w:t>
      </w:r>
      <w:r>
        <w:rPr>
          <w:rFonts w:hint="eastAsia" w:ascii="Times New Roman" w:hAnsi="Times New Roman" w:eastAsia="方正仿宋简体" w:cs="Times New Roman"/>
          <w:kern w:val="2"/>
          <w:sz w:val="32"/>
          <w:szCs w:val="32"/>
          <w:highlight w:val="none"/>
          <w:lang w:val="en-US" w:eastAsia="zh-CN" w:bidi="ar-SA"/>
        </w:rPr>
        <w:t xml:space="preserve">. </w:t>
      </w:r>
      <w:r>
        <w:rPr>
          <w:rFonts w:hint="default" w:ascii="Times New Roman" w:hAnsi="Times New Roman" w:eastAsia="方正仿宋简体" w:cs="Times New Roman"/>
          <w:kern w:val="2"/>
          <w:sz w:val="32"/>
          <w:szCs w:val="32"/>
          <w:highlight w:val="none"/>
          <w:lang w:val="en-US" w:eastAsia="zh-CN" w:bidi="ar-SA"/>
        </w:rPr>
        <w:t>广泛宣传，扎实开展。各</w:t>
      </w:r>
      <w:r>
        <w:rPr>
          <w:rFonts w:hint="eastAsia" w:ascii="Times New Roman" w:hAnsi="Times New Roman" w:eastAsia="方正仿宋简体" w:cs="Times New Roman"/>
          <w:kern w:val="2"/>
          <w:sz w:val="32"/>
          <w:szCs w:val="32"/>
          <w:highlight w:val="none"/>
          <w:lang w:val="en-US" w:eastAsia="zh-CN" w:bidi="ar-SA"/>
        </w:rPr>
        <w:t>学院</w:t>
      </w:r>
      <w:r>
        <w:rPr>
          <w:rFonts w:hint="default" w:ascii="Times New Roman" w:hAnsi="Times New Roman" w:eastAsia="方正仿宋简体" w:cs="Times New Roman"/>
          <w:kern w:val="2"/>
          <w:sz w:val="32"/>
          <w:szCs w:val="32"/>
          <w:highlight w:val="none"/>
          <w:lang w:val="en-US" w:eastAsia="zh-CN" w:bidi="ar-SA"/>
        </w:rPr>
        <w:t>团委要加大线上宣传力度，做好活动前报名宣传，协调动员此次青春走秀活动，不断推进活动取得良好成效。</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3. 比赛阶段，注意仪表、服饰，并注意使用规范用语，活动期间，根据参赛人员确定彩排时间。</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4.未尽事宜另行通知。本次活动最终解释权归主办单位所有。</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联系人及其电话：李明轩 09932055570</w:t>
      </w:r>
    </w:p>
    <w:p>
      <w:pPr>
        <w:keepNext w:val="0"/>
        <w:keepLines w:val="0"/>
        <w:pageBreakBefore w:val="0"/>
        <w:widowControl/>
        <w:kinsoku/>
        <w:wordWrap/>
        <w:overflowPunct/>
        <w:topLinePunct w:val="0"/>
        <w:autoSpaceDE w:val="0"/>
        <w:autoSpaceDN w:val="0"/>
        <w:bidi w:val="0"/>
        <w:adjustRightInd w:val="0"/>
        <w:snapToGrid w:val="0"/>
        <w:spacing w:line="520" w:lineRule="exact"/>
        <w:ind w:firstLine="3200" w:firstLineChars="1000"/>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王柯力</w:t>
      </w:r>
      <w:r>
        <w:rPr>
          <w:rFonts w:hint="eastAsia" w:ascii="Times New Roman" w:hAnsi="Times New Roman" w:eastAsia="方正仿宋简体" w:cs="Times New Roman"/>
          <w:kern w:val="2"/>
          <w:sz w:val="32"/>
          <w:szCs w:val="32"/>
          <w:highlight w:val="none"/>
          <w:lang w:val="en-US" w:eastAsia="zh-CN" w:bidi="ar-SA"/>
        </w:rPr>
        <w:t xml:space="preserve"> 13579005976</w:t>
      </w:r>
    </w:p>
    <w:p>
      <w:pPr>
        <w:keepNext w:val="0"/>
        <w:keepLines w:val="0"/>
        <w:pageBreakBefore w:val="0"/>
        <w:widowControl/>
        <w:kinsoku/>
        <w:wordWrap/>
        <w:overflowPunct/>
        <w:topLinePunct w:val="0"/>
        <w:autoSpaceDE w:val="0"/>
        <w:autoSpaceDN w:val="0"/>
        <w:bidi w:val="0"/>
        <w:adjustRightInd w:val="0"/>
        <w:snapToGrid w:val="0"/>
        <w:spacing w:line="520" w:lineRule="exact"/>
        <w:ind w:firstLine="3200" w:firstLineChars="10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白云飞 13109909195</w:t>
      </w:r>
    </w:p>
    <w:p>
      <w:pPr>
        <w:keepNext w:val="0"/>
        <w:keepLines w:val="0"/>
        <w:pageBreakBefore w:val="0"/>
        <w:widowControl/>
        <w:kinsoku/>
        <w:wordWrap/>
        <w:overflowPunct/>
        <w:topLinePunct w:val="0"/>
        <w:autoSpaceDE w:val="0"/>
        <w:autoSpaceDN w:val="0"/>
        <w:bidi w:val="0"/>
        <w:adjustRightInd w:val="0"/>
        <w:snapToGrid w:val="0"/>
        <w:spacing w:line="520" w:lineRule="exact"/>
        <w:ind w:left="1598" w:leftChars="304" w:hanging="960" w:hangingChars="3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highlight w:val="none"/>
          <w:lang w:val="en-US" w:eastAsia="zh-CN" w:bidi="ar-SA"/>
        </w:rPr>
        <w:t>附件：</w:t>
      </w:r>
      <w:r>
        <w:rPr>
          <w:rFonts w:hint="eastAsia" w:ascii="Times New Roman" w:hAnsi="Times New Roman" w:eastAsia="方正仿宋简体" w:cs="Times New Roman"/>
          <w:kern w:val="2"/>
          <w:sz w:val="32"/>
          <w:szCs w:val="32"/>
          <w:highlight w:val="none"/>
          <w:lang w:val="en-US" w:eastAsia="zh-CN" w:bidi="ar-SA"/>
        </w:rPr>
        <w:t>“我爱我的祖国·展青春姿态 续前行征途”</w:t>
      </w:r>
      <w:r>
        <w:rPr>
          <w:rFonts w:hint="default" w:ascii="Times New Roman" w:hAnsi="Times New Roman" w:eastAsia="方正仿宋简体" w:cs="Times New Roman"/>
          <w:kern w:val="2"/>
          <w:sz w:val="32"/>
          <w:szCs w:val="32"/>
          <w:highlight w:val="none"/>
          <w:lang w:val="en-US" w:eastAsia="zh-CN" w:bidi="ar-SA"/>
        </w:rPr>
        <w:t>青春走秀</w:t>
      </w:r>
      <w:r>
        <w:rPr>
          <w:rFonts w:hint="eastAsia" w:ascii="Times New Roman" w:hAnsi="Times New Roman" w:eastAsia="方正仿宋简体" w:cs="Times New Roman"/>
          <w:kern w:val="2"/>
          <w:sz w:val="32"/>
          <w:szCs w:val="32"/>
          <w:highlight w:val="none"/>
          <w:lang w:val="en-US" w:eastAsia="zh-CN" w:bidi="ar-SA"/>
        </w:rPr>
        <w:t>活动</w:t>
      </w:r>
      <w:r>
        <w:rPr>
          <w:rFonts w:hint="default" w:ascii="Times New Roman" w:hAnsi="Times New Roman" w:eastAsia="方正仿宋简体" w:cs="Times New Roman"/>
          <w:kern w:val="2"/>
          <w:sz w:val="32"/>
          <w:szCs w:val="32"/>
          <w:highlight w:val="none"/>
          <w:lang w:val="en-US" w:eastAsia="zh-CN" w:bidi="ar-SA"/>
        </w:rPr>
        <w:t>报名表</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ind w:left="0" w:leftChars="0" w:firstLine="0" w:firstLineChars="0"/>
        <w:jc w:val="both"/>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auto"/>
        <w:rPr>
          <w:rFonts w:hint="default" w:ascii="Times New Roman" w:hAnsi="Times New Roman" w:eastAsia="方正仿宋简体" w:cs="Times New Roman"/>
          <w:kern w:val="2"/>
          <w:sz w:val="32"/>
          <w:szCs w:val="32"/>
          <w:highlight w:val="none"/>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320" w:firstLineChars="1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 xml:space="preserve">共青团石河子大学委员会  </w:t>
      </w:r>
      <w:r>
        <w:rPr>
          <w:rFonts w:hint="eastAsia" w:ascii="Times New Roman" w:hAnsi="Times New Roman" w:eastAsia="方正仿宋简体" w:cs="Times New Roman"/>
          <w:kern w:val="2"/>
          <w:sz w:val="32"/>
          <w:szCs w:val="32"/>
          <w:highlight w:val="none"/>
          <w:lang w:val="en-US" w:eastAsia="zh-CN" w:bidi="ar-SA"/>
        </w:rPr>
        <w:t xml:space="preserve">   </w:t>
      </w:r>
      <w:r>
        <w:rPr>
          <w:rFonts w:hint="default" w:ascii="Times New Roman" w:hAnsi="Times New Roman" w:eastAsia="方正仿宋简体" w:cs="Times New Roman"/>
          <w:kern w:val="2"/>
          <w:sz w:val="32"/>
          <w:szCs w:val="32"/>
          <w:highlight w:val="none"/>
          <w:lang w:val="en-US" w:eastAsia="zh-CN" w:bidi="ar-SA"/>
        </w:rPr>
        <w:t xml:space="preserve">石河子大学党委统战部 </w:t>
      </w:r>
    </w:p>
    <w:p>
      <w:pPr>
        <w:pStyle w:val="2"/>
        <w:rPr>
          <w:rFonts w:hint="default"/>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20" w:lineRule="exact"/>
        <w:textAlignment w:val="auto"/>
        <w:rPr>
          <w:rFonts w:hint="eastAsia" w:ascii="Times New Roman" w:hAnsi="Times New Roman" w:eastAsia="方正仿宋简体" w:cs="Times New Roman"/>
          <w:kern w:val="2"/>
          <w:sz w:val="32"/>
          <w:szCs w:val="32"/>
          <w:highlight w:val="none"/>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320" w:firstLineChars="100"/>
        <w:textAlignment w:val="auto"/>
        <w:rPr>
          <w:rFonts w:hint="default"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石河子大学动物科技学院       石河子大学法学院</w:t>
      </w:r>
      <w:r>
        <w:rPr>
          <w:rFonts w:hint="default" w:ascii="Times New Roman" w:hAnsi="Times New Roman" w:eastAsia="方正仿宋简体" w:cs="Times New Roman"/>
          <w:kern w:val="2"/>
          <w:sz w:val="32"/>
          <w:szCs w:val="32"/>
          <w:highlight w:val="none"/>
          <w:lang w:val="en-US" w:eastAsia="zh-CN" w:bidi="ar-SA"/>
        </w:rPr>
        <w:t xml:space="preserve">  </w:t>
      </w:r>
    </w:p>
    <w:p>
      <w:pPr>
        <w:pStyle w:val="2"/>
        <w:rPr>
          <w:rFonts w:hint="default"/>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textAlignment w:val="auto"/>
        <w:rPr>
          <w:rFonts w:hint="default"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kern w:val="2"/>
          <w:sz w:val="32"/>
          <w:szCs w:val="32"/>
          <w:highlight w:val="none"/>
          <w:lang w:val="en-US" w:eastAsia="zh-CN" w:bidi="ar-SA"/>
        </w:rPr>
        <w:t>石河子大学学生会</w:t>
      </w:r>
      <w:r>
        <w:rPr>
          <w:rFonts w:hint="eastAsia" w:ascii="Times New Roman" w:hAnsi="Times New Roman" w:eastAsia="方正仿宋简体" w:cs="Times New Roman"/>
          <w:kern w:val="2"/>
          <w:sz w:val="32"/>
          <w:szCs w:val="32"/>
          <w:highlight w:val="none"/>
          <w:lang w:val="en-US" w:eastAsia="zh-CN" w:bidi="ar-SA"/>
        </w:rPr>
        <w:t xml:space="preserve">        </w:t>
      </w:r>
      <w:r>
        <w:rPr>
          <w:rFonts w:hint="default" w:ascii="Times New Roman" w:hAnsi="Times New Roman" w:eastAsia="方正仿宋简体" w:cs="Times New Roman"/>
          <w:kern w:val="2"/>
          <w:sz w:val="32"/>
          <w:szCs w:val="32"/>
          <w:highlight w:val="none"/>
          <w:lang w:val="en-US" w:eastAsia="zh-CN" w:bidi="ar-SA"/>
        </w:rPr>
        <w:t>石河子大学研究生会</w:t>
      </w:r>
    </w:p>
    <w:p>
      <w:pPr>
        <w:pStyle w:val="2"/>
        <w:rPr>
          <w:rFonts w:hint="default"/>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仿宋简体" w:cs="Times New Roman"/>
          <w:kern w:val="2"/>
          <w:sz w:val="32"/>
          <w:szCs w:val="32"/>
          <w:highlight w:val="none"/>
          <w:lang w:val="en-US" w:eastAsia="zh-CN" w:bidi="ar-SA"/>
        </w:rPr>
      </w:pPr>
    </w:p>
    <w:p>
      <w:pPr>
        <w:keepNext w:val="0"/>
        <w:keepLines w:val="0"/>
        <w:pageBreakBefore w:val="0"/>
        <w:widowControl/>
        <w:kinsoku/>
        <w:wordWrap/>
        <w:overflowPunct/>
        <w:topLinePunct w:val="0"/>
        <w:autoSpaceDE w:val="0"/>
        <w:autoSpaceDN w:val="0"/>
        <w:bidi w:val="0"/>
        <w:adjustRightInd w:val="0"/>
        <w:snapToGrid w:val="0"/>
        <w:spacing w:line="520" w:lineRule="exact"/>
        <w:jc w:val="center"/>
        <w:textAlignment w:val="auto"/>
        <w:rPr>
          <w:rFonts w:hint="eastAsia" w:ascii="方正大标宋简体" w:hAnsi="方正大标宋简体" w:eastAsia="方正大标宋简体" w:cs="方正大标宋简体"/>
          <w:spacing w:val="4"/>
          <w:kern w:val="2"/>
          <w:sz w:val="44"/>
          <w:szCs w:val="44"/>
          <w:lang w:val="en-US" w:eastAsia="zh-CN" w:bidi="ar-SA"/>
        </w:rPr>
      </w:pPr>
      <w:r>
        <w:rPr>
          <w:rFonts w:hint="default" w:ascii="Times New Roman" w:hAnsi="Times New Roman" w:eastAsia="方正仿宋简体" w:cs="Times New Roman"/>
          <w:kern w:val="2"/>
          <w:sz w:val="32"/>
          <w:szCs w:val="32"/>
          <w:highlight w:val="none"/>
          <w:lang w:val="en-US" w:eastAsia="zh-CN" w:bidi="ar-SA"/>
        </w:rPr>
        <w:t>2023年</w:t>
      </w:r>
      <w:r>
        <w:rPr>
          <w:rFonts w:hint="eastAsia" w:ascii="Times New Roman" w:hAnsi="Times New Roman" w:eastAsia="方正仿宋简体" w:cs="Times New Roman"/>
          <w:kern w:val="2"/>
          <w:sz w:val="32"/>
          <w:szCs w:val="32"/>
          <w:highlight w:val="none"/>
          <w:lang w:val="en-US" w:eastAsia="zh-CN" w:bidi="ar-SA"/>
        </w:rPr>
        <w:t>4</w:t>
      </w:r>
      <w:r>
        <w:rPr>
          <w:rFonts w:hint="default" w:ascii="Times New Roman" w:hAnsi="Times New Roman" w:eastAsia="方正仿宋简体" w:cs="Times New Roman"/>
          <w:kern w:val="2"/>
          <w:sz w:val="32"/>
          <w:szCs w:val="32"/>
          <w:highlight w:val="none"/>
          <w:lang w:val="en-US" w:eastAsia="zh-CN" w:bidi="ar-SA"/>
        </w:rPr>
        <w:t>月</w:t>
      </w:r>
      <w:r>
        <w:rPr>
          <w:rFonts w:hint="eastAsia" w:ascii="Times New Roman" w:hAnsi="Times New Roman" w:eastAsia="方正仿宋简体" w:cs="Times New Roman"/>
          <w:kern w:val="2"/>
          <w:sz w:val="32"/>
          <w:szCs w:val="32"/>
          <w:highlight w:val="none"/>
          <w:lang w:val="en-US" w:eastAsia="zh-CN" w:bidi="ar-SA"/>
        </w:rPr>
        <w:t>3</w:t>
      </w:r>
      <w:r>
        <w:rPr>
          <w:rFonts w:hint="default" w:ascii="Times New Roman" w:hAnsi="Times New Roman" w:eastAsia="方正仿宋简体" w:cs="Times New Roman"/>
          <w:kern w:val="2"/>
          <w:sz w:val="32"/>
          <w:szCs w:val="32"/>
          <w:highlight w:val="none"/>
          <w:lang w:val="en-US" w:eastAsia="zh-CN" w:bidi="ar-SA"/>
        </w:rPr>
        <w:t>日</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spacing w:val="4"/>
          <w:kern w:val="2"/>
          <w:sz w:val="44"/>
          <w:szCs w:val="44"/>
          <w:lang w:val="en-US" w:eastAsia="zh-CN" w:bidi="ar-SA"/>
        </w:rPr>
      </w:pPr>
    </w:p>
    <w:p>
      <w:pPr>
        <w:rPr>
          <w:rFonts w:hint="eastAsia" w:ascii="方正大标宋简体" w:hAnsi="方正大标宋简体" w:eastAsia="方正大标宋简体" w:cs="方正大标宋简体"/>
          <w:spacing w:val="4"/>
          <w:kern w:val="2"/>
          <w:sz w:val="44"/>
          <w:szCs w:val="44"/>
          <w:lang w:val="en-US" w:eastAsia="zh-CN" w:bidi="ar-SA"/>
        </w:rPr>
      </w:pPr>
      <w:r>
        <w:rPr>
          <w:rFonts w:hint="eastAsia" w:ascii="方正大标宋简体" w:hAnsi="方正大标宋简体" w:eastAsia="方正大标宋简体" w:cs="方正大标宋简体"/>
          <w:spacing w:val="4"/>
          <w:kern w:val="2"/>
          <w:sz w:val="44"/>
          <w:szCs w:val="44"/>
          <w:lang w:val="en-US" w:eastAsia="zh-CN" w:bidi="ar-SA"/>
        </w:rPr>
        <w:br w:type="page"/>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both"/>
        <w:rPr>
          <w:rFonts w:hint="eastAsia" w:ascii="方正黑体简体" w:hAnsi="方正黑体简体" w:eastAsia="方正黑体简体" w:cs="方正黑体简体"/>
          <w:b w:val="0"/>
          <w:bCs w:val="0"/>
          <w:spacing w:val="4"/>
          <w:kern w:val="2"/>
          <w:sz w:val="44"/>
          <w:szCs w:val="44"/>
          <w:lang w:val="en-US" w:eastAsia="zh-CN" w:bidi="ar-SA"/>
        </w:rPr>
      </w:pPr>
      <w:r>
        <w:rPr>
          <w:rFonts w:hint="eastAsia" w:ascii="方正黑体简体" w:hAnsi="方正黑体简体" w:eastAsia="方正黑体简体" w:cs="方正黑体简体"/>
          <w:b w:val="0"/>
          <w:bCs w:val="0"/>
          <w:spacing w:val="4"/>
          <w:kern w:val="2"/>
          <w:sz w:val="32"/>
          <w:szCs w:val="32"/>
          <w:lang w:val="en-US" w:eastAsia="zh-CN" w:bidi="ar-SA"/>
        </w:rPr>
        <w:t>附件</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b w:val="0"/>
          <w:bCs w:val="0"/>
          <w:spacing w:val="4"/>
          <w:kern w:val="2"/>
          <w:sz w:val="44"/>
          <w:szCs w:val="44"/>
          <w:highlight w:val="none"/>
          <w:lang w:val="en-US" w:eastAsia="zh-CN" w:bidi="ar-SA"/>
        </w:rPr>
      </w:pPr>
      <w:r>
        <w:rPr>
          <w:rFonts w:hint="eastAsia" w:ascii="方正大标宋简体" w:hAnsi="方正大标宋简体" w:eastAsia="方正大标宋简体" w:cs="方正大标宋简体"/>
          <w:b w:val="0"/>
          <w:bCs w:val="0"/>
          <w:spacing w:val="4"/>
          <w:kern w:val="2"/>
          <w:sz w:val="44"/>
          <w:szCs w:val="44"/>
          <w:lang w:val="en-US" w:eastAsia="zh-CN" w:bidi="ar-SA"/>
        </w:rPr>
        <w:t>我爱我的祖国·</w:t>
      </w:r>
      <w:r>
        <w:rPr>
          <w:rFonts w:hint="eastAsia" w:ascii="方正大标宋简体" w:hAnsi="方正大标宋简体" w:eastAsia="方正大标宋简体" w:cs="方正大标宋简体"/>
          <w:b w:val="0"/>
          <w:bCs w:val="0"/>
          <w:spacing w:val="4"/>
          <w:kern w:val="2"/>
          <w:sz w:val="44"/>
          <w:szCs w:val="44"/>
          <w:highlight w:val="none"/>
          <w:lang w:val="en-US" w:eastAsia="zh-CN" w:bidi="ar-SA"/>
        </w:rPr>
        <w:t>展青春姿态 续前行征途</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jc w:val="center"/>
        <w:rPr>
          <w:rFonts w:hint="eastAsia" w:ascii="方正大标宋简体" w:hAnsi="方正大标宋简体" w:eastAsia="方正大标宋简体" w:cs="方正大标宋简体"/>
          <w:b w:val="0"/>
          <w:bCs w:val="0"/>
          <w:spacing w:val="4"/>
          <w:kern w:val="2"/>
          <w:sz w:val="44"/>
          <w:szCs w:val="44"/>
          <w:lang w:val="en-US" w:eastAsia="zh-CN" w:bidi="ar-SA"/>
        </w:rPr>
      </w:pPr>
      <w:r>
        <w:rPr>
          <w:rFonts w:hint="eastAsia" w:ascii="方正大标宋简体" w:hAnsi="方正大标宋简体" w:eastAsia="方正大标宋简体" w:cs="方正大标宋简体"/>
          <w:b w:val="0"/>
          <w:bCs w:val="0"/>
          <w:spacing w:val="4"/>
          <w:kern w:val="2"/>
          <w:sz w:val="44"/>
          <w:szCs w:val="44"/>
          <w:lang w:val="en-US" w:eastAsia="zh-CN" w:bidi="ar-SA"/>
        </w:rPr>
        <w:t>青春走秀活动报名表</w:t>
      </w:r>
    </w:p>
    <w:tbl>
      <w:tblPr>
        <w:tblStyle w:val="8"/>
        <w:tblpPr w:leftFromText="180" w:rightFromText="180" w:vertAnchor="text" w:horzAnchor="page" w:tblpX="1808" w:tblpY="225"/>
        <w:tblOverlap w:val="never"/>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012"/>
        <w:gridCol w:w="1351"/>
        <w:gridCol w:w="1948"/>
        <w:gridCol w:w="120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选送单位</w:t>
            </w:r>
          </w:p>
        </w:tc>
        <w:tc>
          <w:tcPr>
            <w:tcW w:w="4177" w:type="pct"/>
            <w:gridSpan w:val="5"/>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负责人</w:t>
            </w:r>
          </w:p>
        </w:tc>
        <w:tc>
          <w:tcPr>
            <w:tcW w:w="1371" w:type="pct"/>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联系方式</w:t>
            </w:r>
          </w:p>
        </w:tc>
        <w:tc>
          <w:tcPr>
            <w:tcW w:w="1676" w:type="pct"/>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报名主题</w:t>
            </w:r>
          </w:p>
        </w:tc>
        <w:tc>
          <w:tcPr>
            <w:tcW w:w="4177" w:type="pct"/>
            <w:gridSpan w:val="5"/>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表演者</w:t>
            </w: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（主要）</w:t>
            </w: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姓名</w:t>
            </w: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学院</w:t>
            </w: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年级专业</w:t>
            </w: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学号</w:t>
            </w: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22"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587"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783"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1130"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69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978" w:type="pct"/>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822" w:type="pct"/>
            <w:vAlign w:val="center"/>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学院</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团委</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审核</w:t>
            </w: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eastAsia="方正仿宋简体" w:cs="Times New Roman"/>
                <w:spacing w:val="4"/>
                <w:kern w:val="2"/>
                <w:sz w:val="28"/>
                <w:szCs w:val="28"/>
                <w:lang w:val="en-US" w:eastAsia="zh-CN" w:bidi="ar-SA"/>
              </w:rPr>
            </w:pPr>
          </w:p>
        </w:tc>
        <w:tc>
          <w:tcPr>
            <w:tcW w:w="4177" w:type="pct"/>
            <w:gridSpan w:val="5"/>
          </w:tcPr>
          <w:p>
            <w:pPr>
              <w:pStyle w:val="2"/>
              <w:keepNext w:val="0"/>
              <w:keepLines w:val="0"/>
              <w:pageBreakBefore w:val="0"/>
              <w:widowControl w:val="0"/>
              <w:kinsoku/>
              <w:wordWrap/>
              <w:overflowPunct/>
              <w:topLinePunct w:val="0"/>
              <w:autoSpaceDE/>
              <w:autoSpaceDN/>
              <w:bidi w:val="0"/>
              <w:adjustRightInd/>
              <w:snapToGrid/>
              <w:spacing w:after="0"/>
              <w:ind w:firstLine="0" w:firstLineChars="0"/>
              <w:jc w:val="right"/>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Times New Roman" w:hAnsi="Times New Roman" w:eastAsia="方正仿宋简体" w:cs="Times New Roman"/>
                <w:spacing w:val="4"/>
                <w:kern w:val="2"/>
                <w:sz w:val="28"/>
                <w:szCs w:val="28"/>
                <w:lang w:val="en-US" w:eastAsia="zh-CN" w:bidi="ar-SA"/>
              </w:rPr>
            </w:pPr>
          </w:p>
          <w:p>
            <w:pPr>
              <w:pStyle w:val="2"/>
              <w:keepNext w:val="0"/>
              <w:keepLines w:val="0"/>
              <w:pageBreakBefore w:val="0"/>
              <w:widowControl w:val="0"/>
              <w:kinsoku/>
              <w:wordWrap w:val="0"/>
              <w:overflowPunct/>
              <w:topLinePunct w:val="0"/>
              <w:autoSpaceDE/>
              <w:autoSpaceDN/>
              <w:bidi w:val="0"/>
              <w:adjustRightInd/>
              <w:snapToGrid/>
              <w:spacing w:after="0"/>
              <w:ind w:firstLine="0" w:firstLineChars="0"/>
              <w:jc w:val="right"/>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 xml:space="preserve">学院团委签字（盖 章）：        </w:t>
            </w:r>
          </w:p>
          <w:p>
            <w:pPr>
              <w:pStyle w:val="2"/>
              <w:keepNext w:val="0"/>
              <w:keepLines w:val="0"/>
              <w:pageBreakBefore w:val="0"/>
              <w:widowControl w:val="0"/>
              <w:kinsoku/>
              <w:wordWrap w:val="0"/>
              <w:overflowPunct/>
              <w:topLinePunct w:val="0"/>
              <w:autoSpaceDE/>
              <w:autoSpaceDN/>
              <w:bidi w:val="0"/>
              <w:adjustRightInd/>
              <w:snapToGrid/>
              <w:spacing w:after="0"/>
              <w:ind w:firstLine="0" w:firstLineChars="0"/>
              <w:jc w:val="right"/>
              <w:textAlignment w:val="auto"/>
              <w:rPr>
                <w:rFonts w:hint="default" w:ascii="Times New Roman" w:hAnsi="Times New Roman" w:eastAsia="方正仿宋简体" w:cs="Times New Roman"/>
                <w:spacing w:val="4"/>
                <w:kern w:val="2"/>
                <w:sz w:val="28"/>
                <w:szCs w:val="28"/>
                <w:lang w:val="en-US" w:eastAsia="zh-CN" w:bidi="ar-SA"/>
              </w:rPr>
            </w:pPr>
            <w:r>
              <w:rPr>
                <w:rFonts w:hint="eastAsia" w:ascii="Times New Roman" w:hAnsi="Times New Roman" w:eastAsia="方正仿宋简体" w:cs="Times New Roman"/>
                <w:spacing w:val="4"/>
                <w:kern w:val="2"/>
                <w:sz w:val="28"/>
                <w:szCs w:val="28"/>
                <w:lang w:val="en-US" w:eastAsia="zh-CN" w:bidi="ar-SA"/>
              </w:rPr>
              <w:t xml:space="preserve">年  月  日                </w:t>
            </w:r>
          </w:p>
        </w:tc>
      </w:tr>
    </w:tbl>
    <w:p>
      <w:pPr>
        <w:pStyle w:val="2"/>
        <w:tabs>
          <w:tab w:val="left" w:pos="6810"/>
        </w:tabs>
        <w:ind w:left="0" w:leftChars="0" w:firstLine="0" w:firstLineChars="0"/>
        <w:jc w:val="both"/>
        <w:rPr>
          <w:rFonts w:hint="eastAsia" w:eastAsia="方正仿宋_GB231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embedRegular r:id="rId1" w:fontKey="{F5C086EB-CF5D-4BE0-A193-1D2FA1110B02}"/>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script"/>
    <w:pitch w:val="default"/>
    <w:sig w:usb0="00000001" w:usb1="080E0000" w:usb2="00000000" w:usb3="00000000" w:csb0="00040000" w:csb1="00000000"/>
    <w:embedRegular r:id="rId2" w:fontKey="{258DE6A0-2224-4820-B0FA-BA6FE9031C8C}"/>
  </w:font>
  <w:font w:name="方正大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roman"/>
    <w:pitch w:val="default"/>
    <w:sig w:usb0="00000001" w:usb1="080E0000" w:usb2="00000000" w:usb3="00000000" w:csb0="00040000" w:csb1="00000000"/>
    <w:embedRegular r:id="rId3" w:fontKey="{F5C3A4D5-FACA-4851-A579-D1BB63F0AF0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A346E"/>
    <w:multiLevelType w:val="singleLevel"/>
    <w:tmpl w:val="BB0A34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kNDAzYTkxYWQyOTNmZDEyZTNiMGRlOGQ4ZDk0NjIifQ=="/>
    <w:docVar w:name="KSO_WPS_MARK_KEY" w:val="1114a1d4-ccd8-44d9-9df2-31a5bfa3f979"/>
  </w:docVars>
  <w:rsids>
    <w:rsidRoot w:val="00000000"/>
    <w:rsid w:val="02726CA9"/>
    <w:rsid w:val="02BF35F7"/>
    <w:rsid w:val="05E75394"/>
    <w:rsid w:val="0C003AC4"/>
    <w:rsid w:val="0C9537D1"/>
    <w:rsid w:val="15760143"/>
    <w:rsid w:val="17CA12F6"/>
    <w:rsid w:val="1D3A3222"/>
    <w:rsid w:val="1E5F5BBF"/>
    <w:rsid w:val="2CE45F2B"/>
    <w:rsid w:val="304545E8"/>
    <w:rsid w:val="30C6491B"/>
    <w:rsid w:val="33150BE9"/>
    <w:rsid w:val="372A2740"/>
    <w:rsid w:val="374A466D"/>
    <w:rsid w:val="3DC56D68"/>
    <w:rsid w:val="42F07EA9"/>
    <w:rsid w:val="434C44E1"/>
    <w:rsid w:val="47716541"/>
    <w:rsid w:val="4A8F667F"/>
    <w:rsid w:val="4E3F08BB"/>
    <w:rsid w:val="55192C9F"/>
    <w:rsid w:val="572B2E52"/>
    <w:rsid w:val="5974320E"/>
    <w:rsid w:val="5DF06B82"/>
    <w:rsid w:val="5E825C95"/>
    <w:rsid w:val="60CF6E77"/>
    <w:rsid w:val="61262F4E"/>
    <w:rsid w:val="61BB0060"/>
    <w:rsid w:val="61EB3130"/>
    <w:rsid w:val="621A62E5"/>
    <w:rsid w:val="645E2721"/>
    <w:rsid w:val="66DF2B21"/>
    <w:rsid w:val="680C5DDE"/>
    <w:rsid w:val="691031AC"/>
    <w:rsid w:val="69525D6C"/>
    <w:rsid w:val="69C049A3"/>
    <w:rsid w:val="6AF90363"/>
    <w:rsid w:val="6EDA79D4"/>
    <w:rsid w:val="73D117BE"/>
    <w:rsid w:val="762C0C22"/>
    <w:rsid w:val="76797BA7"/>
    <w:rsid w:val="77B51BC1"/>
    <w:rsid w:val="7EAA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5"/>
    <w:basedOn w:val="1"/>
    <w:next w:val="1"/>
    <w:qFormat/>
    <w:uiPriority w:val="0"/>
    <w:pPr>
      <w:keepNext/>
      <w:keepLines/>
      <w:spacing w:before="280" w:after="290" w:line="372" w:lineRule="auto"/>
      <w:outlineLvl w:val="4"/>
    </w:pPr>
    <w:rPr>
      <w:rFonts w:cs="Times New Roman"/>
      <w:b/>
      <w:sz w:val="28"/>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600" w:firstLineChars="200"/>
    </w:pPr>
  </w:style>
  <w:style w:type="paragraph" w:styleId="3">
    <w:name w:val="Body Text"/>
    <w:basedOn w:val="1"/>
    <w:qFormat/>
    <w:uiPriority w:val="0"/>
    <w:pPr>
      <w:jc w:val="center"/>
    </w:pPr>
    <w:rPr>
      <w:rFonts w:ascii="方正仿宋_GB2312" w:eastAsia="方正仿宋_GB2312"/>
      <w:b/>
      <w:bCs/>
      <w:sz w:val="36"/>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styleId="11">
    <w:name w:val="List Paragraph"/>
    <w:basedOn w:val="1"/>
    <w:qFormat/>
    <w:uiPriority w:val="99"/>
    <w:pPr>
      <w:ind w:firstLine="420" w:firstLineChars="200"/>
    </w:pPr>
  </w:style>
  <w:style w:type="paragraph" w:customStyle="1" w:styleId="12">
    <w:name w:val="text_align-justify"/>
    <w:basedOn w:val="1"/>
    <w:qFormat/>
    <w:uiPriority w:val="0"/>
    <w:pPr>
      <w:widowControl/>
      <w:spacing w:before="100" w:beforeAutospacing="1" w:after="100" w:afterAutospacing="1"/>
      <w:jc w:val="left"/>
    </w:pPr>
    <w:rPr>
      <w:rFonts w:ascii="宋体" w:hAnsi="宋体" w:cs="宋体"/>
      <w:kern w:val="0"/>
      <w:sz w:val="24"/>
      <w:szCs w:val="24"/>
    </w:rPr>
  </w:style>
  <w:style w:type="table" w:customStyle="1" w:styleId="13">
    <w:name w:val="网格型1"/>
    <w:basedOn w:val="7"/>
    <w:qFormat/>
    <w:uiPriority w:val="39"/>
    <w:rPr>
      <w:rFonts w:ascii="等线" w:hAnsi="等线" w:eastAsia="等线"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qFormat/>
    <w:uiPriority w:val="0"/>
    <w:rPr>
      <w:rFonts w:ascii="Calibri" w:hAnsi="Calibri" w:eastAsia="宋体"/>
    </w:rPr>
  </w:style>
  <w:style w:type="paragraph" w:customStyle="1" w:styleId="15">
    <w:name w:val="文件正文"/>
    <w:basedOn w:val="1"/>
    <w:qFormat/>
    <w:uiPriority w:val="0"/>
    <w:pPr>
      <w:adjustRightInd w:val="0"/>
      <w:snapToGrid w:val="0"/>
      <w:ind w:firstLine="640" w:firstLineChars="200"/>
    </w:pPr>
    <w:rPr>
      <w:rFonts w:ascii="Times New Roman" w:hAnsi="Times New Roman" w:eastAsia="方正仿宋简体" w:cs="方正仿宋简体"/>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1675</Words>
  <Characters>1782</Characters>
  <Paragraphs>245</Paragraphs>
  <TotalTime>11</TotalTime>
  <ScaleCrop>false</ScaleCrop>
  <LinksUpToDate>false</LinksUpToDate>
  <CharactersWithSpaces>1868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2022-10-11T08:44:00Z</dcterms:created>
  <dc:creator>杨毅铭</dc:creator>
  <cp:lastModifiedBy>Administrator</cp:lastModifiedBy>
  <cp:lastPrinted>2023-04-03T09:15:00Z</cp:lastPrinted>
  <dcterms:modified xsi:type="dcterms:W3CDTF">2023-04-04T04:44:37Z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111D67C4869A40659920F4E1379A0B65_13</vt:lpwstr>
  </property>
</Properties>
</file>