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Times New Roman" w:hAnsi="Times New Roman" w:eastAsia="方正仿宋简体"/>
          <w:sz w:val="32"/>
          <w:szCs w:val="32"/>
        </w:rPr>
      </w:pPr>
      <w:r>
        <w:rPr>
          <w:rFonts w:ascii="Times New Roman" w:hAnsi="Times New Roman" w:eastAsia="方正仿宋简体"/>
          <w:sz w:val="32"/>
          <w:szCs w:val="32"/>
        </w:rPr>
        <w:t xml:space="preserve"> </w:t>
      </w:r>
    </w:p>
    <w:p>
      <w:pPr>
        <w:adjustRightInd w:val="0"/>
        <w:snapToGrid w:val="0"/>
        <w:spacing w:line="580" w:lineRule="exact"/>
        <w:jc w:val="center"/>
        <w:rPr>
          <w:rFonts w:ascii="Times New Roman" w:hAnsi="Times New Roman" w:eastAsia="方正仿宋简体"/>
          <w:sz w:val="32"/>
          <w:szCs w:val="32"/>
        </w:rPr>
      </w:pPr>
      <w:r>
        <w:rPr>
          <w:rFonts w:ascii="Times New Roman" w:hAnsi="Times New Roman" w:eastAsia="方正仿宋简体"/>
          <w:sz w:val="32"/>
          <w:szCs w:val="32"/>
        </w:rPr>
        <w:t xml:space="preserve"> </w:t>
      </w:r>
    </w:p>
    <w:p>
      <w:pPr>
        <w:adjustRightInd w:val="0"/>
        <w:snapToGrid w:val="0"/>
        <w:spacing w:line="580" w:lineRule="exact"/>
        <w:jc w:val="center"/>
        <w:rPr>
          <w:rFonts w:ascii="Times New Roman" w:hAnsi="Times New Roman" w:eastAsia="方正仿宋简体"/>
          <w:sz w:val="32"/>
          <w:szCs w:val="32"/>
        </w:rPr>
      </w:pPr>
      <w:r>
        <w:rPr>
          <w:rFonts w:ascii="Times New Roman" w:hAnsi="Times New Roman" w:eastAsia="方正仿宋简体"/>
          <w:sz w:val="32"/>
          <w:szCs w:val="32"/>
        </w:rPr>
        <w:t xml:space="preserve"> </w:t>
      </w:r>
    </w:p>
    <w:p>
      <w:pPr>
        <w:adjustRightInd w:val="0"/>
        <w:snapToGrid w:val="0"/>
        <w:spacing w:line="580" w:lineRule="exact"/>
        <w:jc w:val="center"/>
        <w:rPr>
          <w:rFonts w:ascii="Times New Roman" w:hAnsi="Times New Roman" w:eastAsia="方正仿宋简体"/>
          <w:sz w:val="32"/>
          <w:szCs w:val="32"/>
        </w:rPr>
      </w:pPr>
      <w:r>
        <w:rPr>
          <w:rFonts w:ascii="Times New Roman" w:hAnsi="Times New Roman" w:eastAsia="方正仿宋简体"/>
          <w:sz w:val="32"/>
          <w:szCs w:val="32"/>
        </w:rPr>
        <w:t xml:space="preserve"> </w:t>
      </w:r>
    </w:p>
    <w:p>
      <w:pPr>
        <w:adjustRightInd w:val="0"/>
        <w:snapToGrid w:val="0"/>
        <w:spacing w:line="580" w:lineRule="exact"/>
        <w:jc w:val="center"/>
        <w:rPr>
          <w:rFonts w:ascii="Times New Roman" w:hAnsi="Times New Roman" w:eastAsia="方正仿宋简体"/>
          <w:sz w:val="32"/>
          <w:szCs w:val="32"/>
        </w:rPr>
      </w:pPr>
      <w:r>
        <w:rPr>
          <w:rFonts w:ascii="Times New Roman" w:hAnsi="Times New Roman" w:eastAsia="方正仿宋简体"/>
          <w:sz w:val="32"/>
          <w:szCs w:val="32"/>
        </w:rPr>
        <w:t xml:space="preserve"> </w:t>
      </w:r>
    </w:p>
    <w:p>
      <w:pPr>
        <w:adjustRightInd w:val="0"/>
        <w:snapToGrid w:val="0"/>
        <w:spacing w:line="400" w:lineRule="exact"/>
        <w:jc w:val="center"/>
        <w:rPr>
          <w:rFonts w:ascii="Times New Roman" w:hAnsi="Times New Roman" w:eastAsia="方正仿宋简体"/>
          <w:sz w:val="32"/>
          <w:szCs w:val="32"/>
        </w:rPr>
      </w:pPr>
    </w:p>
    <w:p>
      <w:pPr>
        <w:autoSpaceDE w:val="0"/>
        <w:adjustRightInd w:val="0"/>
        <w:snapToGrid w:val="0"/>
        <w:jc w:val="center"/>
        <w:rPr>
          <w:rFonts w:ascii="Times New Roman" w:hAnsi="Times New Roman" w:eastAsia="方正仿宋简体"/>
          <w:sz w:val="22"/>
          <w:szCs w:val="22"/>
        </w:rPr>
      </w:pPr>
      <w:r>
        <w:rPr>
          <w:rFonts w:ascii="Times New Roman" w:hAnsi="Times New Roman" w:eastAsia="方正仿宋简体"/>
          <w:sz w:val="22"/>
          <w:szCs w:val="22"/>
        </w:rPr>
        <w:t xml:space="preserve"> </w:t>
      </w:r>
    </w:p>
    <w:p>
      <w:pPr>
        <w:jc w:val="center"/>
        <w:rPr>
          <w:rStyle w:val="8"/>
          <w:rFonts w:ascii="Times New Roman" w:hAnsi="Times New Roman" w:eastAsia="方正仿宋简体"/>
          <w:b w:val="0"/>
          <w:sz w:val="30"/>
          <w:szCs w:val="30"/>
        </w:rPr>
      </w:pPr>
      <w:r>
        <w:rPr>
          <w:rStyle w:val="8"/>
          <w:rFonts w:ascii="Times New Roman" w:hAnsi="Times New Roman" w:eastAsia="方正仿宋简体"/>
          <w:b w:val="0"/>
          <w:sz w:val="30"/>
          <w:szCs w:val="30"/>
        </w:rPr>
        <w:t>石大团</w:t>
      </w:r>
      <w:r>
        <w:rPr>
          <w:rStyle w:val="8"/>
          <w:rFonts w:hint="eastAsia" w:eastAsia="方正仿宋简体"/>
          <w:b w:val="0"/>
          <w:sz w:val="30"/>
          <w:szCs w:val="30"/>
          <w:lang w:val="en-US" w:eastAsia="zh-CN"/>
        </w:rPr>
        <w:t>联</w:t>
      </w:r>
      <w:r>
        <w:rPr>
          <w:rStyle w:val="8"/>
          <w:rFonts w:ascii="Times New Roman" w:hAnsi="Times New Roman" w:eastAsia="方正仿宋简体"/>
          <w:b w:val="0"/>
          <w:sz w:val="30"/>
          <w:szCs w:val="30"/>
        </w:rPr>
        <w:t>发〔</w:t>
      </w:r>
      <w:r>
        <w:rPr>
          <w:rStyle w:val="8"/>
          <w:rFonts w:hint="eastAsia" w:eastAsia="方正仿宋简体"/>
          <w:b w:val="0"/>
          <w:sz w:val="30"/>
          <w:szCs w:val="30"/>
          <w:lang w:eastAsia="zh-CN"/>
        </w:rPr>
        <w:t>202</w:t>
      </w:r>
      <w:r>
        <w:rPr>
          <w:rStyle w:val="8"/>
          <w:rFonts w:hint="eastAsia" w:eastAsia="方正仿宋简体"/>
          <w:b w:val="0"/>
          <w:sz w:val="30"/>
          <w:szCs w:val="30"/>
          <w:lang w:val="en-US" w:eastAsia="zh-CN"/>
        </w:rPr>
        <w:t>2</w:t>
      </w:r>
      <w:r>
        <w:rPr>
          <w:rStyle w:val="8"/>
          <w:rFonts w:ascii="Times New Roman" w:hAnsi="Times New Roman" w:eastAsia="方正仿宋简体"/>
          <w:b w:val="0"/>
          <w:sz w:val="30"/>
          <w:szCs w:val="30"/>
        </w:rPr>
        <w:t>〕</w:t>
      </w:r>
      <w:r>
        <w:rPr>
          <w:rStyle w:val="8"/>
          <w:rFonts w:hint="eastAsia" w:eastAsia="方正仿宋简体"/>
          <w:b w:val="0"/>
          <w:sz w:val="30"/>
          <w:szCs w:val="30"/>
          <w:lang w:val="en-US" w:eastAsia="zh-CN"/>
        </w:rPr>
        <w:t>1</w:t>
      </w:r>
      <w:r>
        <w:rPr>
          <w:rStyle w:val="8"/>
          <w:rFonts w:ascii="Times New Roman" w:hAnsi="Times New Roman" w:eastAsia="方正仿宋简体"/>
          <w:b w:val="0"/>
          <w:sz w:val="30"/>
          <w:szCs w:val="30"/>
        </w:rPr>
        <w:t>号</w:t>
      </w:r>
    </w:p>
    <w:p>
      <w:pPr>
        <w:autoSpaceDE w:val="0"/>
        <w:adjustRightInd w:val="0"/>
        <w:snapToGrid w:val="0"/>
        <w:jc w:val="center"/>
        <w:rPr>
          <w:rFonts w:ascii="Times New Roman" w:hAnsi="Times New Roman" w:eastAsia="方正大标宋简体"/>
          <w:sz w:val="18"/>
          <w:szCs w:val="18"/>
        </w:rPr>
      </w:pPr>
      <w:r>
        <w:rPr>
          <w:rFonts w:ascii="Times New Roman" w:hAnsi="Times New Roman" w:eastAsia="方正大标宋简体"/>
          <w:sz w:val="32"/>
          <w:szCs w:val="32"/>
        </w:rPr>
        <w:t xml:space="preserve"> </w:t>
      </w:r>
    </w:p>
    <w:p>
      <w:pPr>
        <w:autoSpaceDE w:val="0"/>
        <w:adjustRightInd w:val="0"/>
        <w:snapToGrid w:val="0"/>
        <w:jc w:val="center"/>
        <w:rPr>
          <w:rFonts w:ascii="Times New Roman" w:hAnsi="Times New Roman" w:eastAsia="方正大标宋简体"/>
          <w:sz w:val="32"/>
          <w:szCs w:val="32"/>
        </w:rPr>
      </w:pPr>
    </w:p>
    <w:p>
      <w:pPr>
        <w:adjustRightInd w:val="0"/>
        <w:snapToGrid w:val="0"/>
        <w:spacing w:line="580" w:lineRule="exact"/>
        <w:jc w:val="center"/>
        <w:rPr>
          <w:rFonts w:ascii="Times New Roman" w:hAnsi="Times New Roman" w:eastAsia="方正大标宋简体"/>
          <w:sz w:val="44"/>
          <w:szCs w:val="44"/>
        </w:rPr>
      </w:pPr>
      <w:r>
        <w:rPr>
          <w:rFonts w:ascii="Times New Roman" w:hAnsi="Times New Roman" w:eastAsia="方正大标宋简体"/>
          <w:sz w:val="44"/>
          <w:szCs w:val="44"/>
        </w:rPr>
        <w:t xml:space="preserve"> </w:t>
      </w:r>
    </w:p>
    <w:p>
      <w:pPr>
        <w:spacing w:line="560" w:lineRule="exact"/>
        <w:jc w:val="center"/>
        <w:rPr>
          <w:rFonts w:ascii="Times New Roman" w:hAnsi="Times New Roman" w:eastAsia="方正大标宋简体"/>
          <w:bCs/>
          <w:sz w:val="44"/>
          <w:szCs w:val="44"/>
        </w:rPr>
      </w:pPr>
      <w:r>
        <w:rPr>
          <w:rFonts w:hint="eastAsia" w:ascii="方正大标宋简体" w:hAnsi="方正小标宋简体" w:eastAsia="方正大标宋简体"/>
          <w:bCs/>
          <w:color w:val="000000"/>
          <w:sz w:val="44"/>
          <w:szCs w:val="44"/>
        </w:rPr>
        <w:t>关于开展</w:t>
      </w:r>
      <w:r>
        <w:rPr>
          <w:rFonts w:hint="eastAsia" w:ascii="方正大标宋简体" w:hAnsi="方正小标宋简体" w:eastAsia="方正大标宋简体"/>
          <w:bCs/>
          <w:color w:val="000000"/>
          <w:sz w:val="44"/>
          <w:szCs w:val="44"/>
          <w:lang w:eastAsia="zh-CN"/>
        </w:rPr>
        <w:t>2021</w:t>
      </w:r>
      <w:r>
        <w:rPr>
          <w:rFonts w:hint="eastAsia" w:ascii="方正大标宋简体" w:hAnsi="方正小标宋简体" w:eastAsia="方正大标宋简体"/>
          <w:bCs/>
          <w:color w:val="000000"/>
          <w:sz w:val="44"/>
          <w:szCs w:val="44"/>
        </w:rPr>
        <w:t>年度学生社团年审的通知</w:t>
      </w:r>
    </w:p>
    <w:p>
      <w:pPr>
        <w:spacing w:line="560" w:lineRule="exact"/>
        <w:rPr>
          <w:rFonts w:ascii="Times New Roman" w:hAnsi="Times New Roman"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各学院团委</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lang w:val="en-US" w:eastAsia="zh-CN"/>
        </w:rPr>
        <w:t>直属、附属单位</w:t>
      </w:r>
      <w:r>
        <w:rPr>
          <w:rFonts w:hint="eastAsia" w:ascii="方正仿宋简体" w:hAnsi="方正仿宋简体" w:eastAsia="方正仿宋简体" w:cs="方正仿宋简体"/>
          <w:b w:val="0"/>
          <w:bCs/>
          <w:sz w:val="32"/>
          <w:szCs w:val="32"/>
        </w:rPr>
        <w:t>团委：</w:t>
      </w:r>
    </w:p>
    <w:p>
      <w:pPr>
        <w:keepNext w:val="0"/>
        <w:keepLines w:val="0"/>
        <w:pageBreakBefore w:val="0"/>
        <w:kinsoku/>
        <w:wordWrap/>
        <w:overflowPunct/>
        <w:topLinePunct w:val="0"/>
        <w:autoSpaceDE/>
        <w:autoSpaceDN/>
        <w:bidi w:val="0"/>
        <w:spacing w:line="560" w:lineRule="exact"/>
        <w:ind w:firstLine="646"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w:t>
      </w:r>
      <w:r>
        <w:rPr>
          <w:rFonts w:hint="eastAsia" w:ascii="方正仿宋简体" w:hAnsi="方正仿宋简体" w:eastAsia="方正仿宋简体" w:cs="方正仿宋简体"/>
          <w:sz w:val="32"/>
          <w:szCs w:val="32"/>
          <w:lang w:val="en-US" w:eastAsia="zh-CN"/>
        </w:rPr>
        <w:t>进一步规范学生社团管理，切实</w:t>
      </w:r>
      <w:r>
        <w:rPr>
          <w:rFonts w:hint="eastAsia" w:ascii="方正仿宋简体" w:hAnsi="方正仿宋简体" w:eastAsia="方正仿宋简体" w:cs="方正仿宋简体"/>
          <w:sz w:val="32"/>
          <w:szCs w:val="32"/>
        </w:rPr>
        <w:t>促进</w:t>
      </w:r>
      <w:r>
        <w:rPr>
          <w:rFonts w:hint="eastAsia" w:ascii="方正仿宋简体" w:hAnsi="方正仿宋简体" w:eastAsia="方正仿宋简体" w:cs="方正仿宋简体"/>
          <w:sz w:val="32"/>
          <w:szCs w:val="32"/>
          <w:lang w:val="en-US" w:eastAsia="zh-CN"/>
        </w:rPr>
        <w:t>学生</w:t>
      </w:r>
      <w:r>
        <w:rPr>
          <w:rFonts w:hint="eastAsia" w:ascii="方正仿宋简体" w:hAnsi="方正仿宋简体" w:eastAsia="方正仿宋简体" w:cs="方正仿宋简体"/>
          <w:sz w:val="32"/>
          <w:szCs w:val="32"/>
        </w:rPr>
        <w:t>社团健康良性发展，更好的引导学生社团在学校校园文化建设中的</w:t>
      </w:r>
      <w:r>
        <w:rPr>
          <w:rFonts w:hint="eastAsia" w:ascii="方正仿宋简体" w:hAnsi="方正仿宋简体" w:eastAsia="方正仿宋简体" w:cs="方正仿宋简体"/>
          <w:sz w:val="32"/>
          <w:szCs w:val="32"/>
          <w:lang w:val="en-US" w:eastAsia="zh-CN"/>
        </w:rPr>
        <w:t>发挥重要</w:t>
      </w:r>
      <w:r>
        <w:rPr>
          <w:rFonts w:hint="eastAsia" w:ascii="方正仿宋简体" w:hAnsi="方正仿宋简体" w:eastAsia="方正仿宋简体" w:cs="方正仿宋简体"/>
          <w:sz w:val="32"/>
          <w:szCs w:val="32"/>
        </w:rPr>
        <w:t>作用，校团委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党委学生工作部</w:t>
      </w:r>
      <w:r>
        <w:rPr>
          <w:rFonts w:hint="eastAsia" w:ascii="方正仿宋简体" w:hAnsi="方正仿宋简体" w:eastAsia="方正仿宋简体" w:cs="方正仿宋简体"/>
          <w:sz w:val="32"/>
          <w:szCs w:val="32"/>
        </w:rPr>
        <w:t>决定</w:t>
      </w:r>
      <w:r>
        <w:rPr>
          <w:rFonts w:hint="eastAsia" w:ascii="方正仿宋简体" w:hAnsi="方正仿宋简体" w:eastAsia="方正仿宋简体" w:cs="方正仿宋简体"/>
          <w:sz w:val="32"/>
          <w:szCs w:val="32"/>
          <w:lang w:val="en-US" w:eastAsia="zh-CN"/>
        </w:rPr>
        <w:t>对全校正式注册的学生</w:t>
      </w:r>
      <w:r>
        <w:rPr>
          <w:rFonts w:hint="eastAsia" w:ascii="方正仿宋简体" w:hAnsi="方正仿宋简体" w:eastAsia="方正仿宋简体" w:cs="方正仿宋简体"/>
          <w:sz w:val="32"/>
          <w:szCs w:val="32"/>
        </w:rPr>
        <w:t>社团开展</w:t>
      </w:r>
      <w:r>
        <w:rPr>
          <w:rFonts w:hint="eastAsia" w:eastAsia="方正仿宋简体" w:cs="Times New Roman"/>
          <w:sz w:val="32"/>
          <w:szCs w:val="32"/>
          <w:lang w:eastAsia="zh-CN"/>
        </w:rPr>
        <w:t>2021</w:t>
      </w:r>
      <w:r>
        <w:rPr>
          <w:rFonts w:hint="eastAsia" w:ascii="方正仿宋简体" w:hAnsi="方正仿宋简体" w:eastAsia="方正仿宋简体" w:cs="方正仿宋简体"/>
          <w:sz w:val="32"/>
          <w:szCs w:val="32"/>
        </w:rPr>
        <w:t>年度年审</w:t>
      </w:r>
      <w:r>
        <w:rPr>
          <w:rFonts w:hint="eastAsia" w:ascii="方正仿宋简体" w:hAnsi="方正仿宋简体" w:eastAsia="方正仿宋简体" w:cs="方正仿宋简体"/>
          <w:sz w:val="32"/>
          <w:szCs w:val="32"/>
          <w:lang w:val="en-US" w:eastAsia="zh-CN"/>
        </w:rPr>
        <w:t>工作</w:t>
      </w:r>
      <w:r>
        <w:rPr>
          <w:rFonts w:hint="eastAsia" w:ascii="方正仿宋简体" w:hAnsi="方正仿宋简体" w:eastAsia="方正仿宋简体" w:cs="方正仿宋简体"/>
          <w:sz w:val="32"/>
          <w:szCs w:val="32"/>
        </w:rPr>
        <w:t>，现将具体</w:t>
      </w:r>
      <w:r>
        <w:rPr>
          <w:rFonts w:hint="eastAsia" w:ascii="方正仿宋简体" w:hAnsi="方正仿宋简体" w:eastAsia="方正仿宋简体" w:cs="方正仿宋简体"/>
          <w:sz w:val="32"/>
          <w:szCs w:val="32"/>
          <w:lang w:val="en-US" w:eastAsia="zh-CN"/>
        </w:rPr>
        <w:t>事宜</w:t>
      </w:r>
      <w:r>
        <w:rPr>
          <w:rFonts w:hint="eastAsia" w:ascii="方正仿宋简体" w:hAnsi="方正仿宋简体" w:eastAsia="方正仿宋简体" w:cs="方正仿宋简体"/>
          <w:sz w:val="32"/>
          <w:szCs w:val="32"/>
        </w:rPr>
        <w:t>通知如下：</w:t>
      </w:r>
    </w:p>
    <w:p>
      <w:pPr>
        <w:keepNext w:val="0"/>
        <w:keepLines w:val="0"/>
        <w:pageBreakBefore w:val="0"/>
        <w:kinsoku/>
        <w:wordWrap/>
        <w:overflowPunct/>
        <w:topLinePunct w:val="0"/>
        <w:autoSpaceDE/>
        <w:autoSpaceDN/>
        <w:bidi w:val="0"/>
        <w:spacing w:line="560" w:lineRule="exact"/>
        <w:ind w:firstLine="646" w:firstLineChars="200"/>
        <w:textAlignment w:val="auto"/>
        <w:rPr>
          <w:rFonts w:ascii="黑体" w:hAnsi="黑体" w:eastAsia="黑体" w:cs="宋体"/>
          <w:b w:val="0"/>
          <w:bCs w:val="0"/>
          <w:sz w:val="32"/>
          <w:szCs w:val="32"/>
        </w:rPr>
      </w:pPr>
      <w:r>
        <w:rPr>
          <w:rFonts w:ascii="黑体" w:hAnsi="黑体" w:eastAsia="黑体" w:cs="宋体"/>
          <w:b w:val="0"/>
          <w:bCs w:val="0"/>
          <w:sz w:val="32"/>
          <w:szCs w:val="32"/>
        </w:rPr>
        <w:t>一、年审对象</w:t>
      </w:r>
    </w:p>
    <w:p>
      <w:pPr>
        <w:keepNext w:val="0"/>
        <w:keepLines w:val="0"/>
        <w:pageBreakBefore w:val="0"/>
        <w:kinsoku/>
        <w:wordWrap/>
        <w:overflowPunct/>
        <w:topLinePunct w:val="0"/>
        <w:autoSpaceDE/>
        <w:autoSpaceDN/>
        <w:bidi w:val="0"/>
        <w:spacing w:line="560" w:lineRule="exact"/>
        <w:ind w:firstLine="646"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石河子大学所有</w:t>
      </w:r>
      <w:r>
        <w:rPr>
          <w:rFonts w:hint="eastAsia" w:ascii="方正仿宋简体" w:hAnsi="方正仿宋简体" w:eastAsia="方正仿宋简体" w:cs="方正仿宋简体"/>
          <w:sz w:val="32"/>
          <w:szCs w:val="32"/>
          <w:lang w:val="en-US" w:eastAsia="zh-CN"/>
        </w:rPr>
        <w:t>正式注册</w:t>
      </w:r>
      <w:r>
        <w:rPr>
          <w:rFonts w:hint="eastAsia" w:ascii="方正仿宋简体" w:hAnsi="方正仿宋简体" w:eastAsia="方正仿宋简体" w:cs="方正仿宋简体"/>
          <w:sz w:val="32"/>
          <w:szCs w:val="32"/>
        </w:rPr>
        <w:t>学生社团</w:t>
      </w:r>
    </w:p>
    <w:p>
      <w:pPr>
        <w:keepNext w:val="0"/>
        <w:keepLines w:val="0"/>
        <w:pageBreakBefore w:val="0"/>
        <w:kinsoku/>
        <w:wordWrap/>
        <w:overflowPunct/>
        <w:topLinePunct w:val="0"/>
        <w:autoSpaceDE/>
        <w:autoSpaceDN/>
        <w:bidi w:val="0"/>
        <w:spacing w:line="560" w:lineRule="exact"/>
        <w:ind w:firstLine="646" w:firstLineChars="200"/>
        <w:textAlignment w:val="auto"/>
        <w:rPr>
          <w:rFonts w:ascii="黑体" w:hAnsi="黑体" w:eastAsia="黑体" w:cs="宋体"/>
          <w:b w:val="0"/>
          <w:bCs w:val="0"/>
          <w:sz w:val="32"/>
          <w:szCs w:val="32"/>
        </w:rPr>
      </w:pPr>
      <w:r>
        <w:rPr>
          <w:rFonts w:ascii="黑体" w:hAnsi="黑体" w:eastAsia="黑体" w:cs="宋体"/>
          <w:b w:val="0"/>
          <w:bCs w:val="0"/>
          <w:sz w:val="32"/>
          <w:szCs w:val="32"/>
        </w:rPr>
        <w:t>二、</w:t>
      </w:r>
      <w:r>
        <w:rPr>
          <w:rFonts w:hint="eastAsia" w:ascii="黑体" w:hAnsi="黑体" w:eastAsia="黑体" w:cs="宋体"/>
          <w:b w:val="0"/>
          <w:bCs w:val="0"/>
          <w:sz w:val="32"/>
          <w:szCs w:val="32"/>
        </w:rPr>
        <w:t>审查</w:t>
      </w:r>
      <w:r>
        <w:rPr>
          <w:rFonts w:ascii="黑体" w:hAnsi="黑体" w:eastAsia="黑体" w:cs="宋体"/>
          <w:b w:val="0"/>
          <w:bCs w:val="0"/>
          <w:sz w:val="32"/>
          <w:szCs w:val="32"/>
        </w:rPr>
        <w:t>时间</w:t>
      </w:r>
    </w:p>
    <w:p>
      <w:pPr>
        <w:keepNext w:val="0"/>
        <w:keepLines w:val="0"/>
        <w:pageBreakBefore w:val="0"/>
        <w:kinsoku/>
        <w:wordWrap/>
        <w:overflowPunct/>
        <w:topLinePunct w:val="0"/>
        <w:autoSpaceDE/>
        <w:autoSpaceDN/>
        <w:bidi w:val="0"/>
        <w:spacing w:line="560" w:lineRule="exact"/>
        <w:ind w:firstLine="646"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16</w:t>
      </w:r>
      <w:r>
        <w:rPr>
          <w:rFonts w:hint="default" w:ascii="Times New Roman" w:hAnsi="Times New Roman" w:eastAsia="方正仿宋简体" w:cs="Times New Roman"/>
          <w:sz w:val="32"/>
          <w:szCs w:val="32"/>
        </w:rPr>
        <w:t>日</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4月</w:t>
      </w:r>
      <w:r>
        <w:rPr>
          <w:rFonts w:hint="eastAsia" w:eastAsia="方正仿宋简体" w:cs="Times New Roman"/>
          <w:sz w:val="32"/>
          <w:szCs w:val="32"/>
          <w:lang w:val="en-US" w:eastAsia="zh-CN"/>
        </w:rPr>
        <w:t>17</w:t>
      </w:r>
      <w:r>
        <w:rPr>
          <w:rFonts w:hint="default" w:ascii="Times New Roman" w:hAnsi="Times New Roman" w:eastAsia="方正仿宋简体" w:cs="Times New Roman"/>
          <w:sz w:val="32"/>
          <w:szCs w:val="32"/>
        </w:rPr>
        <w:t>日</w:t>
      </w:r>
    </w:p>
    <w:p>
      <w:pPr>
        <w:keepNext w:val="0"/>
        <w:keepLines w:val="0"/>
        <w:pageBreakBefore w:val="0"/>
        <w:kinsoku/>
        <w:wordWrap/>
        <w:overflowPunct/>
        <w:topLinePunct w:val="0"/>
        <w:autoSpaceDE/>
        <w:autoSpaceDN/>
        <w:bidi w:val="0"/>
        <w:spacing w:line="560" w:lineRule="exact"/>
        <w:ind w:firstLine="646" w:firstLineChars="200"/>
        <w:textAlignment w:val="auto"/>
        <w:rPr>
          <w:rFonts w:ascii="黑体" w:hAnsi="黑体" w:eastAsia="黑体" w:cs="宋体"/>
          <w:b w:val="0"/>
          <w:bCs w:val="0"/>
          <w:sz w:val="32"/>
          <w:szCs w:val="32"/>
        </w:rPr>
      </w:pPr>
      <w:r>
        <w:rPr>
          <w:rFonts w:ascii="黑体" w:hAnsi="黑体" w:eastAsia="黑体" w:cs="宋体"/>
          <w:b w:val="0"/>
          <w:bCs w:val="0"/>
          <w:sz w:val="32"/>
          <w:szCs w:val="32"/>
        </w:rPr>
        <w:t>三、年审原则</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高校学生社团建设管理办法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rPr>
        <w:t>《石河子大学学生社团</w:t>
      </w:r>
      <w:r>
        <w:rPr>
          <w:rFonts w:hint="eastAsia" w:ascii="Times New Roman" w:hAnsi="Times New Roman" w:eastAsia="方正仿宋简体" w:cs="Times New Roman"/>
          <w:sz w:val="32"/>
          <w:szCs w:val="32"/>
          <w:lang w:val="en-US" w:eastAsia="zh-CN"/>
        </w:rPr>
        <w:t>建设管理实施细则</w:t>
      </w:r>
      <w:r>
        <w:rPr>
          <w:rFonts w:hint="default" w:ascii="Times New Roman" w:hAnsi="Times New Roman" w:eastAsia="方正仿宋简体" w:cs="Times New Roman"/>
          <w:sz w:val="32"/>
          <w:szCs w:val="32"/>
        </w:rPr>
        <w:t>》等文件</w:t>
      </w:r>
      <w:r>
        <w:rPr>
          <w:rFonts w:hint="default"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rPr>
        <w:t>，本着客观公正、公开、公平的原则对学生社团进行综合评议。</w:t>
      </w:r>
      <w:r>
        <w:rPr>
          <w:rFonts w:hint="default" w:ascii="Times New Roman" w:hAnsi="Times New Roman" w:eastAsia="方正仿宋简体" w:cs="Times New Roman"/>
          <w:sz w:val="32"/>
          <w:szCs w:val="32"/>
          <w:lang w:val="en-US" w:eastAsia="zh-CN"/>
        </w:rPr>
        <w:t>年审内容包括社团成员构成、负责人工作</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学习及</w:t>
      </w:r>
      <w:r>
        <w:rPr>
          <w:rFonts w:hint="eastAsia" w:ascii="Times New Roman" w:hAnsi="Times New Roman" w:eastAsia="方正仿宋简体" w:cs="Times New Roman"/>
          <w:sz w:val="32"/>
          <w:szCs w:val="32"/>
          <w:lang w:val="en-US" w:eastAsia="zh-CN"/>
        </w:rPr>
        <w:t>社团变更</w:t>
      </w:r>
      <w:r>
        <w:rPr>
          <w:rFonts w:hint="default" w:ascii="Times New Roman" w:hAnsi="Times New Roman" w:eastAsia="方正仿宋简体" w:cs="Times New Roman"/>
          <w:sz w:val="32"/>
          <w:szCs w:val="32"/>
          <w:lang w:val="en-US" w:eastAsia="zh-CN"/>
        </w:rPr>
        <w:t>情况</w:t>
      </w:r>
      <w:r>
        <w:rPr>
          <w:rFonts w:hint="eastAsia" w:ascii="Times New Roman" w:hAnsi="Times New Roman" w:eastAsia="方正仿宋简体" w:cs="Times New Roman"/>
          <w:sz w:val="32"/>
          <w:szCs w:val="32"/>
          <w:lang w:val="en-US" w:eastAsia="zh-CN"/>
        </w:rPr>
        <w:t>，社团工作报告、财务状况、年度活动清单及报备情况，</w:t>
      </w:r>
      <w:r>
        <w:rPr>
          <w:rFonts w:hint="default" w:ascii="Times New Roman" w:hAnsi="Times New Roman" w:eastAsia="方正仿宋简体" w:cs="Times New Roman"/>
          <w:sz w:val="32"/>
          <w:szCs w:val="32"/>
          <w:lang w:val="en-US" w:eastAsia="zh-CN"/>
        </w:rPr>
        <w:t>指导教师工作情况、</w:t>
      </w:r>
      <w:r>
        <w:rPr>
          <w:rFonts w:hint="eastAsia" w:ascii="Times New Roman" w:hAnsi="Times New Roman" w:eastAsia="方正仿宋简体" w:cs="Times New Roman"/>
          <w:sz w:val="32"/>
          <w:szCs w:val="32"/>
          <w:lang w:val="en-US" w:eastAsia="zh-CN"/>
        </w:rPr>
        <w:t>业务指导</w:t>
      </w:r>
      <w:r>
        <w:rPr>
          <w:rFonts w:hint="default" w:ascii="Times New Roman" w:hAnsi="Times New Roman" w:eastAsia="方正仿宋简体" w:cs="Times New Roman"/>
          <w:sz w:val="32"/>
          <w:szCs w:val="32"/>
          <w:lang w:val="en-US" w:eastAsia="zh-CN"/>
        </w:rPr>
        <w:t>单位意见、有无违纪违规情况等。对年审合格的学生社团进行注册登记</w:t>
      </w:r>
      <w:bookmarkStart w:id="3" w:name="_GoBack"/>
      <w:bookmarkEnd w:id="3"/>
      <w:r>
        <w:rPr>
          <w:rFonts w:hint="default" w:ascii="Times New Roman" w:hAnsi="Times New Roman" w:eastAsia="方正仿宋简体" w:cs="Times New Roman"/>
          <w:sz w:val="32"/>
          <w:szCs w:val="32"/>
          <w:lang w:val="en-US" w:eastAsia="zh-CN"/>
        </w:rPr>
        <w:t>，只有进行注册登记的学生社团</w:t>
      </w:r>
      <w:r>
        <w:rPr>
          <w:rFonts w:hint="default" w:ascii="Times New Roman" w:hAnsi="Times New Roman" w:eastAsia="方正仿宋简体" w:cs="Times New Roman"/>
          <w:kern w:val="2"/>
          <w:sz w:val="32"/>
          <w:szCs w:val="32"/>
          <w:lang w:val="en-US" w:eastAsia="zh-CN"/>
        </w:rPr>
        <w:t>方可在</w:t>
      </w:r>
      <w:r>
        <w:rPr>
          <w:rFonts w:hint="eastAsia" w:ascii="Times New Roman" w:hAnsi="Times New Roman" w:eastAsia="方正仿宋简体" w:cs="Times New Roman"/>
          <w:kern w:val="2"/>
          <w:sz w:val="32"/>
          <w:szCs w:val="32"/>
          <w:lang w:val="en-US" w:eastAsia="zh-CN"/>
        </w:rPr>
        <w:t>业务指导单位</w:t>
      </w:r>
      <w:r>
        <w:rPr>
          <w:rFonts w:hint="default" w:ascii="Times New Roman" w:hAnsi="Times New Roman" w:eastAsia="方正仿宋简体" w:cs="Times New Roman"/>
          <w:kern w:val="2"/>
          <w:sz w:val="32"/>
          <w:szCs w:val="32"/>
          <w:lang w:val="en-US" w:eastAsia="zh-CN"/>
        </w:rPr>
        <w:t>的指导下开展正常的学生社团活动和具备校级评优选先的相关基本资格。</w:t>
      </w:r>
      <w:r>
        <w:rPr>
          <w:rFonts w:hint="default" w:ascii="Times New Roman" w:hAnsi="Times New Roman" w:eastAsia="方正仿宋简体" w:cs="Times New Roman"/>
          <w:sz w:val="32"/>
          <w:szCs w:val="32"/>
          <w:lang w:val="en-US" w:eastAsia="zh-CN"/>
        </w:rPr>
        <w:t>对运行情况良好的社团，可在评奖评优、活动经费等方面给予适当的表彰奖励。对年审不合格的学生社团提出整改意见，整改期限为3个月，整改期间社团不得开展除整改以外的其他活动。</w:t>
      </w:r>
    </w:p>
    <w:p>
      <w:pPr>
        <w:keepNext w:val="0"/>
        <w:keepLines w:val="0"/>
        <w:pageBreakBefore w:val="0"/>
        <w:kinsoku/>
        <w:wordWrap/>
        <w:overflowPunct/>
        <w:topLinePunct w:val="0"/>
        <w:autoSpaceDE/>
        <w:autoSpaceDN/>
        <w:bidi w:val="0"/>
        <w:spacing w:line="560" w:lineRule="exact"/>
        <w:ind w:firstLine="646" w:firstLineChars="200"/>
        <w:textAlignment w:val="auto"/>
        <w:rPr>
          <w:rFonts w:ascii="黑体" w:hAnsi="黑体" w:eastAsia="黑体" w:cs="宋体"/>
          <w:b/>
          <w:bCs/>
          <w:sz w:val="32"/>
          <w:szCs w:val="32"/>
        </w:rPr>
      </w:pPr>
      <w:r>
        <w:rPr>
          <w:rFonts w:hint="eastAsia" w:ascii="黑体" w:hAnsi="黑体" w:eastAsia="黑体" w:cs="宋体"/>
          <w:b/>
          <w:bCs/>
          <w:sz w:val="32"/>
          <w:szCs w:val="32"/>
          <w:lang w:val="en-US" w:eastAsia="zh-CN"/>
        </w:rPr>
        <w:t>四</w:t>
      </w:r>
      <w:r>
        <w:rPr>
          <w:rFonts w:ascii="黑体" w:hAnsi="黑体" w:eastAsia="黑体" w:cs="宋体"/>
          <w:b/>
          <w:bCs/>
          <w:sz w:val="32"/>
          <w:szCs w:val="32"/>
        </w:rPr>
        <w:t>、年审流程</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b/>
          <w:bCs/>
          <w:kern w:val="2"/>
          <w:sz w:val="32"/>
          <w:szCs w:val="32"/>
        </w:rPr>
        <w:t>1</w:t>
      </w:r>
      <w:r>
        <w:rPr>
          <w:rFonts w:hint="default" w:ascii="Times New Roman" w:hAnsi="Times New Roman" w:eastAsia="方正仿宋简体" w:cs="Times New Roman"/>
          <w:b/>
          <w:bCs/>
          <w:kern w:val="2"/>
          <w:sz w:val="32"/>
          <w:szCs w:val="32"/>
          <w:lang w:eastAsia="zh-CN"/>
        </w:rPr>
        <w:t>.</w:t>
      </w:r>
      <w:r>
        <w:rPr>
          <w:rFonts w:hint="default" w:ascii="Times New Roman" w:hAnsi="Times New Roman" w:eastAsia="方正仿宋简体" w:cs="Times New Roman"/>
          <w:b/>
          <w:bCs/>
          <w:kern w:val="2"/>
          <w:sz w:val="32"/>
          <w:szCs w:val="32"/>
          <w:lang w:val="en-US" w:eastAsia="zh-CN"/>
        </w:rPr>
        <w:t>学院初审阶段</w:t>
      </w:r>
      <w:r>
        <w:rPr>
          <w:rFonts w:hint="default" w:ascii="Times New Roman" w:hAnsi="Times New Roman" w:eastAsia="方正仿宋简体" w:cs="Times New Roman"/>
          <w:kern w:val="2"/>
          <w:sz w:val="32"/>
          <w:szCs w:val="32"/>
          <w:lang w:val="en-US" w:eastAsia="zh-CN"/>
        </w:rPr>
        <w:t>：</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lang w:val="en-US" w:eastAsia="zh-CN"/>
        </w:rPr>
        <w:t>月</w:t>
      </w:r>
      <w:r>
        <w:rPr>
          <w:rFonts w:hint="eastAsia" w:ascii="Times New Roman" w:hAnsi="Times New Roman" w:eastAsia="方正仿宋简体" w:cs="Times New Roman"/>
          <w:kern w:val="2"/>
          <w:sz w:val="32"/>
          <w:szCs w:val="32"/>
          <w:lang w:val="en-US" w:eastAsia="zh-CN"/>
        </w:rPr>
        <w:t>16</w:t>
      </w:r>
      <w:r>
        <w:rPr>
          <w:rFonts w:hint="default" w:ascii="Times New Roman" w:hAnsi="Times New Roman" w:eastAsia="方正仿宋简体" w:cs="Times New Roman"/>
          <w:kern w:val="2"/>
          <w:sz w:val="32"/>
          <w:szCs w:val="32"/>
          <w:lang w:val="en-US" w:eastAsia="zh-CN"/>
        </w:rPr>
        <w:t>日</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lang w:val="en-US" w:eastAsia="zh-CN"/>
        </w:rPr>
        <w:t>月</w:t>
      </w:r>
      <w:r>
        <w:rPr>
          <w:rFonts w:hint="eastAsia" w:ascii="Times New Roman" w:hAnsi="Times New Roman" w:eastAsia="方正仿宋简体" w:cs="Times New Roman"/>
          <w:kern w:val="2"/>
          <w:sz w:val="32"/>
          <w:szCs w:val="32"/>
          <w:lang w:val="en-US" w:eastAsia="zh-CN"/>
        </w:rPr>
        <w:t>21</w:t>
      </w:r>
      <w:r>
        <w:rPr>
          <w:rFonts w:hint="default" w:ascii="Times New Roman" w:hAnsi="Times New Roman" w:eastAsia="方正仿宋简体" w:cs="Times New Roman"/>
          <w:kern w:val="2"/>
          <w:sz w:val="32"/>
          <w:szCs w:val="32"/>
          <w:lang w:val="en-US" w:eastAsia="zh-CN"/>
        </w:rPr>
        <w:t>日</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学生</w:t>
      </w:r>
      <w:r>
        <w:rPr>
          <w:rFonts w:hint="default" w:ascii="Times New Roman" w:hAnsi="Times New Roman" w:eastAsia="方正仿宋简体" w:cs="Times New Roman"/>
          <w:kern w:val="2"/>
          <w:sz w:val="32"/>
          <w:szCs w:val="32"/>
        </w:rPr>
        <w:t>社团</w:t>
      </w:r>
      <w:r>
        <w:rPr>
          <w:rFonts w:hint="default" w:ascii="Times New Roman" w:hAnsi="Times New Roman" w:eastAsia="方正仿宋简体" w:cs="Times New Roman"/>
          <w:kern w:val="2"/>
          <w:sz w:val="32"/>
          <w:szCs w:val="32"/>
          <w:lang w:val="en-US" w:eastAsia="zh-CN"/>
        </w:rPr>
        <w:t>提交年审</w:t>
      </w:r>
      <w:r>
        <w:rPr>
          <w:rFonts w:hint="default" w:ascii="Times New Roman" w:hAnsi="Times New Roman" w:eastAsia="方正仿宋简体" w:cs="Times New Roman"/>
          <w:kern w:val="2"/>
          <w:sz w:val="32"/>
          <w:szCs w:val="32"/>
        </w:rPr>
        <w:t>材料</w:t>
      </w:r>
      <w:r>
        <w:rPr>
          <w:rFonts w:hint="default" w:ascii="Times New Roman" w:hAnsi="Times New Roman" w:eastAsia="方正仿宋简体" w:cs="Times New Roman"/>
          <w:kern w:val="2"/>
          <w:sz w:val="32"/>
          <w:szCs w:val="32"/>
          <w:lang w:val="en-US" w:eastAsia="zh-CN"/>
        </w:rPr>
        <w:t>至学生社团指导教师</w:t>
      </w:r>
      <w:r>
        <w:rPr>
          <w:rFonts w:hint="default" w:ascii="Times New Roman" w:hAnsi="Times New Roman" w:eastAsia="方正仿宋简体" w:cs="Times New Roman"/>
          <w:kern w:val="2"/>
          <w:sz w:val="32"/>
          <w:szCs w:val="32"/>
        </w:rPr>
        <w:t>；</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lang w:val="en-US" w:eastAsia="zh-CN"/>
        </w:rPr>
        <w:t>月</w:t>
      </w:r>
      <w:r>
        <w:rPr>
          <w:rFonts w:hint="eastAsia" w:ascii="Times New Roman" w:hAnsi="Times New Roman" w:eastAsia="方正仿宋简体" w:cs="Times New Roman"/>
          <w:kern w:val="2"/>
          <w:sz w:val="32"/>
          <w:szCs w:val="32"/>
          <w:lang w:val="en-US" w:eastAsia="zh-CN"/>
        </w:rPr>
        <w:t>22</w:t>
      </w:r>
      <w:r>
        <w:rPr>
          <w:rFonts w:hint="default" w:ascii="Times New Roman" w:hAnsi="Times New Roman" w:eastAsia="方正仿宋简体" w:cs="Times New Roman"/>
          <w:kern w:val="2"/>
          <w:sz w:val="32"/>
          <w:szCs w:val="32"/>
          <w:lang w:val="en-US" w:eastAsia="zh-CN"/>
        </w:rPr>
        <w:t>日</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lang w:val="en-US" w:eastAsia="zh-CN"/>
        </w:rPr>
        <w:t>月</w:t>
      </w:r>
      <w:r>
        <w:rPr>
          <w:rFonts w:hint="eastAsia" w:ascii="Times New Roman" w:hAnsi="Times New Roman" w:eastAsia="方正仿宋简体" w:cs="Times New Roman"/>
          <w:kern w:val="2"/>
          <w:sz w:val="32"/>
          <w:szCs w:val="32"/>
          <w:lang w:val="en-US" w:eastAsia="zh-CN"/>
        </w:rPr>
        <w:t>26</w:t>
      </w:r>
      <w:r>
        <w:rPr>
          <w:rFonts w:hint="default" w:ascii="Times New Roman" w:hAnsi="Times New Roman" w:eastAsia="方正仿宋简体" w:cs="Times New Roman"/>
          <w:kern w:val="2"/>
          <w:sz w:val="32"/>
          <w:szCs w:val="32"/>
          <w:lang w:val="en-US" w:eastAsia="zh-CN"/>
        </w:rPr>
        <w:t>日，学生社团指导教师审核无异议后提交至</w:t>
      </w:r>
      <w:r>
        <w:rPr>
          <w:rFonts w:hint="eastAsia" w:ascii="Times New Roman" w:hAnsi="Times New Roman" w:eastAsia="方正仿宋简体" w:cs="Times New Roman"/>
          <w:kern w:val="2"/>
          <w:sz w:val="32"/>
          <w:szCs w:val="32"/>
          <w:lang w:val="en-US" w:eastAsia="zh-CN"/>
        </w:rPr>
        <w:t>业务指导</w:t>
      </w:r>
      <w:r>
        <w:rPr>
          <w:rFonts w:hint="default" w:ascii="Times New Roman" w:hAnsi="Times New Roman" w:eastAsia="方正仿宋简体" w:cs="Times New Roman"/>
          <w:kern w:val="2"/>
          <w:sz w:val="32"/>
          <w:szCs w:val="32"/>
          <w:lang w:val="en-US" w:eastAsia="zh-CN"/>
        </w:rPr>
        <w:t>单位初审。同时在各</w:t>
      </w:r>
      <w:r>
        <w:rPr>
          <w:rFonts w:hint="eastAsia" w:ascii="Times New Roman" w:hAnsi="Times New Roman" w:eastAsia="方正仿宋简体" w:cs="Times New Roman"/>
          <w:kern w:val="2"/>
          <w:sz w:val="32"/>
          <w:szCs w:val="32"/>
          <w:lang w:val="en-US" w:eastAsia="zh-CN"/>
        </w:rPr>
        <w:t>业务指导</w:t>
      </w:r>
      <w:r>
        <w:rPr>
          <w:rFonts w:hint="default" w:ascii="Times New Roman" w:hAnsi="Times New Roman" w:eastAsia="方正仿宋简体" w:cs="Times New Roman"/>
          <w:kern w:val="2"/>
          <w:sz w:val="32"/>
          <w:szCs w:val="32"/>
          <w:lang w:val="en-US" w:eastAsia="zh-CN"/>
        </w:rPr>
        <w:t>单位进行公示，公示期3天。</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eastAsia" w:ascii="Times New Roman" w:hAnsi="Times New Roman" w:eastAsia="方正仿宋简体" w:cs="Times New Roman"/>
          <w:kern w:val="2"/>
          <w:sz w:val="32"/>
          <w:szCs w:val="32"/>
          <w:lang w:val="en-US" w:eastAsia="zh-CN"/>
        </w:rPr>
      </w:pPr>
      <w:r>
        <w:rPr>
          <w:rFonts w:hint="default" w:ascii="Times New Roman" w:hAnsi="Times New Roman" w:eastAsia="方正仿宋简体" w:cs="Times New Roman"/>
          <w:b/>
          <w:bCs/>
          <w:kern w:val="2"/>
          <w:sz w:val="32"/>
          <w:szCs w:val="32"/>
          <w:lang w:val="en-US" w:eastAsia="zh-CN"/>
        </w:rPr>
        <w:t>2</w:t>
      </w:r>
      <w:r>
        <w:rPr>
          <w:rFonts w:hint="default" w:ascii="Times New Roman" w:hAnsi="Times New Roman" w:eastAsia="方正仿宋简体" w:cs="Times New Roman"/>
          <w:b/>
          <w:bCs/>
          <w:kern w:val="2"/>
          <w:sz w:val="32"/>
          <w:szCs w:val="32"/>
          <w:lang w:eastAsia="zh-CN"/>
        </w:rPr>
        <w:t>.</w:t>
      </w:r>
      <w:r>
        <w:rPr>
          <w:rFonts w:hint="eastAsia" w:ascii="Times New Roman" w:hAnsi="Times New Roman" w:eastAsia="方正仿宋简体" w:cs="Times New Roman"/>
          <w:b/>
          <w:bCs/>
          <w:kern w:val="2"/>
          <w:sz w:val="32"/>
          <w:szCs w:val="32"/>
          <w:lang w:val="en-US" w:eastAsia="zh-CN"/>
        </w:rPr>
        <w:t>校团委</w:t>
      </w:r>
      <w:r>
        <w:rPr>
          <w:rFonts w:hint="default" w:ascii="Times New Roman" w:hAnsi="Times New Roman" w:eastAsia="方正仿宋简体" w:cs="Times New Roman"/>
          <w:b/>
          <w:bCs/>
          <w:kern w:val="2"/>
          <w:sz w:val="32"/>
          <w:szCs w:val="32"/>
          <w:lang w:val="en-US" w:eastAsia="zh-CN"/>
        </w:rPr>
        <w:t>复核阶段：</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lang w:val="en-US" w:eastAsia="zh-CN"/>
        </w:rPr>
        <w:t>月</w:t>
      </w:r>
      <w:r>
        <w:rPr>
          <w:rFonts w:hint="eastAsia" w:ascii="Times New Roman" w:hAnsi="Times New Roman" w:eastAsia="方正仿宋简体" w:cs="Times New Roman"/>
          <w:kern w:val="2"/>
          <w:sz w:val="32"/>
          <w:szCs w:val="32"/>
          <w:lang w:val="en-US" w:eastAsia="zh-CN"/>
        </w:rPr>
        <w:t>27</w:t>
      </w:r>
      <w:r>
        <w:rPr>
          <w:rFonts w:hint="default" w:ascii="Times New Roman" w:hAnsi="Times New Roman" w:eastAsia="方正仿宋简体" w:cs="Times New Roman"/>
          <w:kern w:val="2"/>
          <w:sz w:val="32"/>
          <w:szCs w:val="32"/>
          <w:lang w:val="en-US" w:eastAsia="zh-CN"/>
        </w:rPr>
        <w:t>日</w:t>
      </w:r>
      <w:r>
        <w:rPr>
          <w:rFonts w:hint="eastAsia" w:ascii="Times New Roman" w:hAnsi="Times New Roman" w:eastAsia="方正仿宋简体" w:cs="Times New Roman"/>
          <w:kern w:val="2"/>
          <w:sz w:val="32"/>
          <w:szCs w:val="32"/>
          <w:lang w:val="en-US" w:eastAsia="zh-CN"/>
        </w:rPr>
        <w:t>—</w:t>
      </w:r>
      <w:r>
        <w:rPr>
          <w:rFonts w:hint="default" w:ascii="Times New Roman" w:hAnsi="Times New Roman" w:eastAsia="方正仿宋简体" w:cs="Times New Roman"/>
          <w:kern w:val="2"/>
          <w:sz w:val="32"/>
          <w:szCs w:val="32"/>
          <w:lang w:val="en-US" w:eastAsia="zh-CN"/>
        </w:rPr>
        <w:t>4月</w:t>
      </w:r>
      <w:r>
        <w:rPr>
          <w:rFonts w:hint="eastAsia" w:ascii="Times New Roman" w:hAnsi="Times New Roman" w:eastAsia="方正仿宋简体" w:cs="Times New Roman"/>
          <w:kern w:val="2"/>
          <w:sz w:val="32"/>
          <w:szCs w:val="32"/>
          <w:lang w:val="en-US" w:eastAsia="zh-CN"/>
        </w:rPr>
        <w:t>8</w:t>
      </w:r>
      <w:r>
        <w:rPr>
          <w:rFonts w:hint="default" w:ascii="Times New Roman" w:hAnsi="Times New Roman" w:eastAsia="方正仿宋简体" w:cs="Times New Roman"/>
          <w:kern w:val="2"/>
          <w:sz w:val="32"/>
          <w:szCs w:val="32"/>
          <w:lang w:val="en-US" w:eastAsia="zh-CN"/>
        </w:rPr>
        <w:t>日，</w:t>
      </w:r>
      <w:r>
        <w:rPr>
          <w:rFonts w:hint="eastAsia" w:ascii="Times New Roman" w:hAnsi="Times New Roman" w:eastAsia="方正仿宋简体" w:cs="Times New Roman"/>
          <w:kern w:val="2"/>
          <w:sz w:val="32"/>
          <w:szCs w:val="32"/>
          <w:lang w:val="en-US" w:eastAsia="zh-CN"/>
        </w:rPr>
        <w:t>校团委联合党委学生工作部等相关部门对全校学生社团材料进行</w:t>
      </w:r>
      <w:r>
        <w:rPr>
          <w:rFonts w:hint="default" w:ascii="Times New Roman" w:hAnsi="Times New Roman" w:eastAsia="方正仿宋简体" w:cs="Times New Roman"/>
          <w:kern w:val="2"/>
          <w:sz w:val="32"/>
          <w:szCs w:val="32"/>
          <w:lang w:val="en-US" w:eastAsia="zh-CN"/>
        </w:rPr>
        <w:t>复审，并起草学生社团</w:t>
      </w:r>
      <w:r>
        <w:rPr>
          <w:rFonts w:hint="eastAsia" w:ascii="Times New Roman" w:hAnsi="Times New Roman" w:eastAsia="方正仿宋简体" w:cs="Times New Roman"/>
          <w:kern w:val="2"/>
          <w:sz w:val="32"/>
          <w:szCs w:val="32"/>
          <w:lang w:val="en-US" w:eastAsia="zh-CN"/>
        </w:rPr>
        <w:t>2021</w:t>
      </w:r>
      <w:r>
        <w:rPr>
          <w:rFonts w:hint="default" w:ascii="Times New Roman" w:hAnsi="Times New Roman" w:eastAsia="方正仿宋简体" w:cs="Times New Roman"/>
          <w:kern w:val="2"/>
          <w:sz w:val="32"/>
          <w:szCs w:val="32"/>
          <w:lang w:val="en-US" w:eastAsia="zh-CN"/>
        </w:rPr>
        <w:t>年度年审</w:t>
      </w:r>
      <w:r>
        <w:rPr>
          <w:rFonts w:hint="eastAsia" w:ascii="Times New Roman" w:hAnsi="Times New Roman" w:eastAsia="方正仿宋简体" w:cs="Times New Roman"/>
          <w:kern w:val="2"/>
          <w:sz w:val="32"/>
          <w:szCs w:val="32"/>
          <w:lang w:val="en-US" w:eastAsia="zh-CN"/>
        </w:rPr>
        <w:t>工作</w:t>
      </w:r>
      <w:r>
        <w:rPr>
          <w:rFonts w:hint="default" w:ascii="Times New Roman" w:hAnsi="Times New Roman" w:eastAsia="方正仿宋简体" w:cs="Times New Roman"/>
          <w:kern w:val="2"/>
          <w:sz w:val="32"/>
          <w:szCs w:val="32"/>
          <w:lang w:val="en-US" w:eastAsia="zh-CN"/>
        </w:rPr>
        <w:t>报告</w:t>
      </w:r>
      <w:r>
        <w:rPr>
          <w:rFonts w:hint="eastAsia" w:ascii="Times New Roman" w:hAnsi="Times New Roman" w:eastAsia="方正仿宋简体" w:cs="Times New Roman"/>
          <w:kern w:val="2"/>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b/>
          <w:bCs/>
          <w:kern w:val="2"/>
          <w:sz w:val="32"/>
          <w:szCs w:val="32"/>
          <w:lang w:val="en-US" w:eastAsia="zh-CN"/>
        </w:rPr>
        <w:t>3.校级评议阶段：</w:t>
      </w:r>
      <w:r>
        <w:rPr>
          <w:rFonts w:hint="eastAsia" w:ascii="Times New Roman" w:hAnsi="Times New Roman" w:eastAsia="方正仿宋简体" w:cs="Times New Roman"/>
          <w:kern w:val="2"/>
          <w:sz w:val="32"/>
          <w:szCs w:val="32"/>
          <w:lang w:val="en-US" w:eastAsia="zh-CN"/>
        </w:rPr>
        <w:t>4月8日—4月10日，在学校党委领导下，由党委学生工作部牵头组织校团委、党委组织部（党委统战部）、党委宣传部、党委保卫部、党委教师工作部（人事处）、教务处等相关部门负责人及学校学生社团业务相关领域专家成立学生社团建设管理评议委员会，对学生社团年审情况进行评议审核</w:t>
      </w:r>
      <w:r>
        <w:rPr>
          <w:rFonts w:hint="default" w:ascii="Times New Roman" w:hAnsi="Times New Roman" w:eastAsia="方正仿宋简体" w:cs="Times New Roman"/>
          <w:kern w:val="2"/>
          <w:sz w:val="32"/>
          <w:szCs w:val="32"/>
          <w:lang w:val="en-US"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b/>
          <w:bCs/>
          <w:kern w:val="2"/>
          <w:sz w:val="32"/>
          <w:szCs w:val="32"/>
          <w:lang w:val="en-US" w:eastAsia="zh-CN"/>
        </w:rPr>
        <w:t>4</w:t>
      </w:r>
      <w:r>
        <w:rPr>
          <w:rFonts w:hint="default" w:ascii="Times New Roman" w:hAnsi="Times New Roman" w:eastAsia="方正仿宋简体" w:cs="Times New Roman"/>
          <w:b/>
          <w:bCs/>
          <w:kern w:val="2"/>
          <w:sz w:val="32"/>
          <w:szCs w:val="32"/>
          <w:lang w:val="en-US" w:eastAsia="zh-CN"/>
        </w:rPr>
        <w:t>.校党委核准阶段：</w:t>
      </w:r>
      <w:r>
        <w:rPr>
          <w:rFonts w:hint="default" w:ascii="Times New Roman" w:hAnsi="Times New Roman" w:eastAsia="方正仿宋简体" w:cs="Times New Roman"/>
          <w:kern w:val="2"/>
          <w:sz w:val="32"/>
          <w:szCs w:val="32"/>
          <w:lang w:val="en-US" w:eastAsia="zh-CN"/>
        </w:rPr>
        <w:t>4月</w:t>
      </w:r>
      <w:r>
        <w:rPr>
          <w:rFonts w:hint="eastAsia" w:ascii="Times New Roman" w:hAnsi="Times New Roman" w:eastAsia="方正仿宋简体" w:cs="Times New Roman"/>
          <w:kern w:val="2"/>
          <w:sz w:val="32"/>
          <w:szCs w:val="32"/>
          <w:lang w:val="en-US" w:eastAsia="zh-CN"/>
        </w:rPr>
        <w:t>11</w:t>
      </w:r>
      <w:r>
        <w:rPr>
          <w:rFonts w:hint="default" w:ascii="Times New Roman" w:hAnsi="Times New Roman" w:eastAsia="方正仿宋简体" w:cs="Times New Roman"/>
          <w:kern w:val="2"/>
          <w:sz w:val="32"/>
          <w:szCs w:val="32"/>
          <w:lang w:val="en-US" w:eastAsia="zh-CN"/>
        </w:rPr>
        <w:t>日</w:t>
      </w:r>
      <w:r>
        <w:rPr>
          <w:rFonts w:hint="eastAsia" w:ascii="Times New Roman" w:hAnsi="Times New Roman" w:eastAsia="方正仿宋简体" w:cs="Times New Roman"/>
          <w:kern w:val="2"/>
          <w:sz w:val="32"/>
          <w:szCs w:val="32"/>
          <w:lang w:val="en-US" w:eastAsia="zh-CN"/>
        </w:rPr>
        <w:t>—</w:t>
      </w:r>
      <w:r>
        <w:rPr>
          <w:rFonts w:hint="default" w:ascii="Times New Roman" w:hAnsi="Times New Roman" w:eastAsia="方正仿宋简体" w:cs="Times New Roman"/>
          <w:kern w:val="2"/>
          <w:sz w:val="32"/>
          <w:szCs w:val="32"/>
          <w:lang w:val="en-US" w:eastAsia="zh-CN"/>
        </w:rPr>
        <w:t>4月</w:t>
      </w:r>
      <w:r>
        <w:rPr>
          <w:rFonts w:hint="eastAsia" w:ascii="Times New Roman" w:hAnsi="Times New Roman" w:eastAsia="方正仿宋简体" w:cs="Times New Roman"/>
          <w:kern w:val="2"/>
          <w:sz w:val="32"/>
          <w:szCs w:val="32"/>
          <w:lang w:val="en-US" w:eastAsia="zh-CN"/>
        </w:rPr>
        <w:t>14</w:t>
      </w:r>
      <w:r>
        <w:rPr>
          <w:rFonts w:hint="default" w:ascii="Times New Roman" w:hAnsi="Times New Roman" w:eastAsia="方正仿宋简体" w:cs="Times New Roman"/>
          <w:kern w:val="2"/>
          <w:sz w:val="32"/>
          <w:szCs w:val="32"/>
          <w:lang w:val="en-US" w:eastAsia="zh-CN"/>
        </w:rPr>
        <w:t>日，</w:t>
      </w:r>
      <w:r>
        <w:rPr>
          <w:rFonts w:hint="eastAsia" w:ascii="Times New Roman" w:hAnsi="Times New Roman" w:eastAsia="方正仿宋简体" w:cs="Times New Roman"/>
          <w:kern w:val="2"/>
          <w:sz w:val="32"/>
          <w:szCs w:val="32"/>
          <w:lang w:val="en-US" w:eastAsia="zh-CN"/>
        </w:rPr>
        <w:t>由学生社团建设管理评议委员会</w:t>
      </w:r>
      <w:r>
        <w:rPr>
          <w:rFonts w:hint="default" w:ascii="Times New Roman" w:hAnsi="Times New Roman" w:eastAsia="方正仿宋简体" w:cs="Times New Roman"/>
          <w:kern w:val="2"/>
          <w:sz w:val="32"/>
          <w:szCs w:val="32"/>
          <w:lang w:val="en-US" w:eastAsia="zh-CN"/>
        </w:rPr>
        <w:t>将年审</w:t>
      </w:r>
      <w:r>
        <w:rPr>
          <w:rFonts w:hint="eastAsia" w:ascii="Times New Roman" w:hAnsi="Times New Roman" w:eastAsia="方正仿宋简体" w:cs="Times New Roman"/>
          <w:kern w:val="2"/>
          <w:sz w:val="32"/>
          <w:szCs w:val="32"/>
          <w:lang w:val="en-US" w:eastAsia="zh-CN"/>
        </w:rPr>
        <w:t>评议审核</w:t>
      </w:r>
      <w:r>
        <w:rPr>
          <w:rFonts w:hint="default" w:ascii="Times New Roman" w:hAnsi="Times New Roman" w:eastAsia="方正仿宋简体" w:cs="Times New Roman"/>
          <w:kern w:val="2"/>
          <w:sz w:val="32"/>
          <w:szCs w:val="32"/>
          <w:lang w:val="en-US" w:eastAsia="zh-CN"/>
        </w:rPr>
        <w:t>结果提交学校党委核准。</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b/>
          <w:bCs/>
          <w:kern w:val="2"/>
          <w:sz w:val="32"/>
          <w:szCs w:val="32"/>
          <w:highlight w:val="none"/>
          <w:lang w:val="en-US" w:eastAsia="zh-CN"/>
        </w:rPr>
        <w:t>5</w:t>
      </w:r>
      <w:r>
        <w:rPr>
          <w:rFonts w:hint="default" w:ascii="Times New Roman" w:hAnsi="Times New Roman" w:eastAsia="方正仿宋简体" w:cs="Times New Roman"/>
          <w:b/>
          <w:bCs/>
          <w:kern w:val="2"/>
          <w:sz w:val="32"/>
          <w:szCs w:val="32"/>
          <w:highlight w:val="none"/>
          <w:lang w:eastAsia="zh-CN"/>
        </w:rPr>
        <w:t>.</w:t>
      </w:r>
      <w:r>
        <w:rPr>
          <w:rFonts w:hint="default" w:ascii="Times New Roman" w:hAnsi="Times New Roman" w:eastAsia="方正仿宋简体" w:cs="Times New Roman"/>
          <w:b/>
          <w:bCs/>
          <w:kern w:val="2"/>
          <w:sz w:val="32"/>
          <w:szCs w:val="32"/>
          <w:highlight w:val="none"/>
          <w:lang w:val="en-US" w:eastAsia="zh-CN"/>
        </w:rPr>
        <w:t>公示阶段：</w:t>
      </w:r>
      <w:r>
        <w:rPr>
          <w:rFonts w:hint="default" w:ascii="Times New Roman" w:hAnsi="Times New Roman" w:eastAsia="方正仿宋简体" w:cs="Times New Roman"/>
          <w:kern w:val="2"/>
          <w:sz w:val="32"/>
          <w:szCs w:val="32"/>
          <w:lang w:val="en-US" w:eastAsia="zh-CN"/>
        </w:rPr>
        <w:t>4月</w:t>
      </w:r>
      <w:r>
        <w:rPr>
          <w:rFonts w:hint="eastAsia" w:ascii="Times New Roman" w:hAnsi="Times New Roman" w:eastAsia="方正仿宋简体" w:cs="Times New Roman"/>
          <w:kern w:val="2"/>
          <w:sz w:val="32"/>
          <w:szCs w:val="32"/>
          <w:lang w:val="en-US" w:eastAsia="zh-CN"/>
        </w:rPr>
        <w:t>15</w:t>
      </w:r>
      <w:r>
        <w:rPr>
          <w:rFonts w:hint="default" w:ascii="Times New Roman" w:hAnsi="Times New Roman" w:eastAsia="方正仿宋简体" w:cs="Times New Roman"/>
          <w:kern w:val="2"/>
          <w:sz w:val="32"/>
          <w:szCs w:val="32"/>
          <w:lang w:val="en-US" w:eastAsia="zh-CN"/>
        </w:rPr>
        <w:t>日</w:t>
      </w:r>
      <w:r>
        <w:rPr>
          <w:rFonts w:hint="eastAsia" w:ascii="Times New Roman" w:hAnsi="Times New Roman" w:eastAsia="方正仿宋简体" w:cs="Times New Roman"/>
          <w:kern w:val="2"/>
          <w:sz w:val="32"/>
          <w:szCs w:val="32"/>
          <w:lang w:val="en-US" w:eastAsia="zh-CN"/>
        </w:rPr>
        <w:t>—</w:t>
      </w:r>
      <w:r>
        <w:rPr>
          <w:rFonts w:hint="default" w:ascii="Times New Roman" w:hAnsi="Times New Roman" w:eastAsia="方正仿宋简体" w:cs="Times New Roman"/>
          <w:kern w:val="2"/>
          <w:sz w:val="32"/>
          <w:szCs w:val="32"/>
          <w:lang w:val="en-US" w:eastAsia="zh-CN"/>
        </w:rPr>
        <w:t>4月</w:t>
      </w:r>
      <w:r>
        <w:rPr>
          <w:rFonts w:hint="eastAsia" w:ascii="Times New Roman" w:hAnsi="Times New Roman" w:eastAsia="方正仿宋简体" w:cs="Times New Roman"/>
          <w:kern w:val="2"/>
          <w:sz w:val="32"/>
          <w:szCs w:val="32"/>
          <w:lang w:val="en-US" w:eastAsia="zh-CN"/>
        </w:rPr>
        <w:t>17</w:t>
      </w:r>
      <w:r>
        <w:rPr>
          <w:rFonts w:hint="default" w:ascii="Times New Roman" w:hAnsi="Times New Roman" w:eastAsia="方正仿宋简体" w:cs="Times New Roman"/>
          <w:kern w:val="2"/>
          <w:sz w:val="32"/>
          <w:szCs w:val="32"/>
          <w:lang w:val="en-US" w:eastAsia="zh-CN"/>
        </w:rPr>
        <w:t>日，对学生社团年审结果在团委网站和青石大进行</w:t>
      </w:r>
      <w:r>
        <w:rPr>
          <w:rFonts w:hint="default" w:ascii="Times New Roman" w:hAnsi="Times New Roman" w:eastAsia="方正仿宋简体" w:cs="Times New Roman"/>
          <w:kern w:val="2"/>
          <w:sz w:val="32"/>
          <w:szCs w:val="32"/>
        </w:rPr>
        <w:t>公示</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同时对未予以通过需要整改的学生社团</w:t>
      </w:r>
      <w:r>
        <w:rPr>
          <w:rFonts w:hint="default" w:ascii="Times New Roman" w:hAnsi="Times New Roman" w:eastAsia="方正仿宋简体" w:cs="Times New Roman"/>
          <w:kern w:val="2"/>
          <w:sz w:val="32"/>
          <w:szCs w:val="32"/>
        </w:rPr>
        <w:t>，</w:t>
      </w:r>
      <w:r>
        <w:rPr>
          <w:rFonts w:hint="default" w:ascii="Times New Roman" w:hAnsi="Times New Roman" w:eastAsia="方正仿宋简体" w:cs="Times New Roman"/>
          <w:kern w:val="2"/>
          <w:sz w:val="32"/>
          <w:szCs w:val="32"/>
          <w:lang w:val="en-US" w:eastAsia="zh-CN"/>
        </w:rPr>
        <w:t>校团委将整改意见反馈</w:t>
      </w:r>
      <w:r>
        <w:rPr>
          <w:rFonts w:hint="default" w:ascii="Times New Roman" w:hAnsi="Times New Roman" w:eastAsia="方正仿宋简体" w:cs="Times New Roman"/>
          <w:kern w:val="2"/>
          <w:sz w:val="32"/>
          <w:szCs w:val="32"/>
        </w:rPr>
        <w:t>至各</w:t>
      </w:r>
      <w:r>
        <w:rPr>
          <w:rFonts w:hint="eastAsia" w:ascii="Times New Roman" w:hAnsi="Times New Roman" w:eastAsia="方正仿宋简体" w:cs="Times New Roman"/>
          <w:kern w:val="2"/>
          <w:sz w:val="32"/>
          <w:szCs w:val="32"/>
          <w:lang w:val="en-US" w:eastAsia="zh-CN"/>
        </w:rPr>
        <w:t>业务指导</w:t>
      </w:r>
      <w:r>
        <w:rPr>
          <w:rFonts w:hint="default" w:ascii="Times New Roman" w:hAnsi="Times New Roman" w:eastAsia="方正仿宋简体" w:cs="Times New Roman"/>
          <w:kern w:val="2"/>
          <w:sz w:val="32"/>
          <w:szCs w:val="32"/>
          <w:lang w:val="en-US" w:eastAsia="zh-CN"/>
        </w:rPr>
        <w:t>单位及学生社团</w:t>
      </w:r>
      <w:r>
        <w:rPr>
          <w:rFonts w:hint="default" w:ascii="Times New Roman" w:hAnsi="Times New Roman" w:eastAsia="方正仿宋简体" w:cs="Times New Roman"/>
          <w:kern w:val="2"/>
          <w:sz w:val="32"/>
          <w:szCs w:val="32"/>
        </w:rPr>
        <w:t>，</w:t>
      </w:r>
      <w:r>
        <w:rPr>
          <w:rFonts w:hint="default" w:ascii="Times New Roman" w:hAnsi="Times New Roman" w:eastAsia="方正仿宋简体" w:cs="Times New Roman"/>
          <w:kern w:val="2"/>
          <w:sz w:val="32"/>
          <w:szCs w:val="32"/>
          <w:lang w:val="en-US" w:eastAsia="zh-CN"/>
        </w:rPr>
        <w:t>相应</w:t>
      </w:r>
      <w:r>
        <w:rPr>
          <w:rFonts w:hint="eastAsia" w:ascii="Times New Roman" w:hAnsi="Times New Roman" w:eastAsia="方正仿宋简体" w:cs="Times New Roman"/>
          <w:kern w:val="2"/>
          <w:sz w:val="32"/>
          <w:szCs w:val="32"/>
          <w:lang w:val="en-US" w:eastAsia="zh-CN"/>
        </w:rPr>
        <w:t>业务指导</w:t>
      </w:r>
      <w:r>
        <w:rPr>
          <w:rFonts w:hint="default" w:ascii="Times New Roman" w:hAnsi="Times New Roman" w:eastAsia="方正仿宋简体" w:cs="Times New Roman"/>
          <w:kern w:val="2"/>
          <w:sz w:val="32"/>
          <w:szCs w:val="32"/>
          <w:lang w:val="en-US" w:eastAsia="zh-CN"/>
        </w:rPr>
        <w:t>单位须</w:t>
      </w:r>
      <w:r>
        <w:rPr>
          <w:rFonts w:hint="default" w:ascii="Times New Roman" w:hAnsi="Times New Roman" w:eastAsia="方正仿宋简体" w:cs="Times New Roman"/>
          <w:kern w:val="2"/>
          <w:sz w:val="32"/>
          <w:szCs w:val="32"/>
        </w:rPr>
        <w:t>于</w:t>
      </w:r>
      <w:r>
        <w:rPr>
          <w:rFonts w:hint="default" w:ascii="Times New Roman" w:hAnsi="Times New Roman" w:eastAsia="方正仿宋简体" w:cs="Times New Roman"/>
          <w:kern w:val="2"/>
          <w:sz w:val="32"/>
          <w:szCs w:val="32"/>
          <w:lang w:val="en-US" w:eastAsia="zh-CN"/>
        </w:rPr>
        <w:t>3个月内</w:t>
      </w:r>
      <w:r>
        <w:rPr>
          <w:rFonts w:hint="default" w:ascii="Times New Roman" w:hAnsi="Times New Roman" w:eastAsia="方正仿宋简体" w:cs="Times New Roman"/>
          <w:kern w:val="2"/>
          <w:sz w:val="32"/>
          <w:szCs w:val="32"/>
        </w:rPr>
        <w:t>提交</w:t>
      </w:r>
      <w:r>
        <w:rPr>
          <w:rFonts w:hint="default" w:ascii="Times New Roman" w:hAnsi="Times New Roman" w:eastAsia="方正仿宋简体" w:cs="Times New Roman"/>
          <w:kern w:val="2"/>
          <w:sz w:val="32"/>
          <w:szCs w:val="32"/>
          <w:lang w:val="en-US" w:eastAsia="zh-CN"/>
        </w:rPr>
        <w:t>学生社团</w:t>
      </w:r>
      <w:r>
        <w:rPr>
          <w:rFonts w:hint="default" w:ascii="Times New Roman" w:hAnsi="Times New Roman" w:eastAsia="方正仿宋简体" w:cs="Times New Roman"/>
          <w:kern w:val="2"/>
          <w:sz w:val="32"/>
          <w:szCs w:val="32"/>
        </w:rPr>
        <w:t>整改</w:t>
      </w:r>
      <w:r>
        <w:rPr>
          <w:rFonts w:hint="default" w:ascii="Times New Roman" w:hAnsi="Times New Roman" w:eastAsia="方正仿宋简体" w:cs="Times New Roman"/>
          <w:kern w:val="2"/>
          <w:sz w:val="32"/>
          <w:szCs w:val="32"/>
          <w:lang w:val="en-US" w:eastAsia="zh-CN"/>
        </w:rPr>
        <w:t>情况及成效</w:t>
      </w:r>
      <w:r>
        <w:rPr>
          <w:rFonts w:hint="default" w:ascii="Times New Roman" w:hAnsi="Times New Roman" w:eastAsia="方正仿宋简体" w:cs="Times New Roman"/>
          <w:kern w:val="2"/>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val="en-US"/>
        </w:rPr>
      </w:pPr>
      <w:r>
        <w:rPr>
          <w:rFonts w:hint="eastAsia" w:ascii="Times New Roman" w:hAnsi="Times New Roman" w:eastAsia="方正仿宋简体" w:cs="Times New Roman"/>
          <w:b/>
          <w:bCs/>
          <w:kern w:val="2"/>
          <w:sz w:val="32"/>
          <w:szCs w:val="32"/>
          <w:lang w:val="en-US" w:eastAsia="zh-CN"/>
        </w:rPr>
        <w:t>6</w:t>
      </w:r>
      <w:r>
        <w:rPr>
          <w:rFonts w:hint="default" w:ascii="Times New Roman" w:hAnsi="Times New Roman" w:eastAsia="方正仿宋简体" w:cs="Times New Roman"/>
          <w:b/>
          <w:bCs/>
          <w:kern w:val="2"/>
          <w:sz w:val="32"/>
          <w:szCs w:val="32"/>
        </w:rPr>
        <w:t>.</w:t>
      </w:r>
      <w:r>
        <w:rPr>
          <w:rFonts w:hint="default" w:ascii="Times New Roman" w:hAnsi="Times New Roman" w:eastAsia="方正仿宋简体" w:cs="Times New Roman"/>
          <w:b/>
          <w:bCs/>
          <w:kern w:val="2"/>
          <w:sz w:val="32"/>
          <w:szCs w:val="32"/>
          <w:lang w:val="en-US" w:eastAsia="zh-CN"/>
        </w:rPr>
        <w:t>整改复核阶段：</w:t>
      </w:r>
      <w:r>
        <w:rPr>
          <w:rFonts w:hint="eastAsia" w:ascii="Times New Roman" w:hAnsi="Times New Roman" w:eastAsia="方正仿宋简体" w:cs="Times New Roman"/>
          <w:b w:val="0"/>
          <w:bCs w:val="0"/>
          <w:kern w:val="2"/>
          <w:sz w:val="32"/>
          <w:szCs w:val="32"/>
          <w:lang w:val="en-US" w:eastAsia="zh-CN"/>
        </w:rPr>
        <w:t>7</w:t>
      </w:r>
      <w:r>
        <w:rPr>
          <w:rFonts w:hint="default" w:ascii="Times New Roman" w:hAnsi="Times New Roman" w:eastAsia="方正仿宋简体" w:cs="Times New Roman"/>
          <w:kern w:val="2"/>
          <w:sz w:val="32"/>
          <w:szCs w:val="32"/>
          <w:lang w:val="en-US" w:eastAsia="zh-CN"/>
        </w:rPr>
        <w:t>月下旬，</w:t>
      </w:r>
      <w:r>
        <w:rPr>
          <w:rFonts w:hint="eastAsia" w:ascii="Times New Roman" w:hAnsi="Times New Roman" w:eastAsia="方正仿宋简体" w:cs="Times New Roman"/>
          <w:kern w:val="2"/>
          <w:sz w:val="32"/>
          <w:szCs w:val="32"/>
          <w:lang w:val="en-US" w:eastAsia="zh-CN"/>
        </w:rPr>
        <w:t>学生社团建设管理评议委员会</w:t>
      </w:r>
      <w:r>
        <w:rPr>
          <w:rFonts w:hint="default" w:ascii="Times New Roman" w:hAnsi="Times New Roman" w:eastAsia="方正仿宋简体" w:cs="Times New Roman"/>
          <w:kern w:val="2"/>
          <w:sz w:val="32"/>
          <w:szCs w:val="32"/>
          <w:lang w:val="en-US" w:eastAsia="zh-CN"/>
        </w:rPr>
        <w:t>将</w:t>
      </w:r>
      <w:r>
        <w:rPr>
          <w:rFonts w:hint="default" w:ascii="Times New Roman" w:hAnsi="Times New Roman" w:eastAsia="方正仿宋简体" w:cs="Times New Roman"/>
          <w:kern w:val="2"/>
          <w:sz w:val="32"/>
          <w:szCs w:val="32"/>
        </w:rPr>
        <w:t>对勒令整改</w:t>
      </w:r>
      <w:r>
        <w:rPr>
          <w:rFonts w:hint="default" w:ascii="Times New Roman" w:hAnsi="Times New Roman" w:eastAsia="方正仿宋简体" w:cs="Times New Roman"/>
          <w:kern w:val="2"/>
          <w:sz w:val="32"/>
          <w:szCs w:val="32"/>
          <w:lang w:val="en-US" w:eastAsia="zh-CN"/>
        </w:rPr>
        <w:t>学生</w:t>
      </w:r>
      <w:r>
        <w:rPr>
          <w:rFonts w:hint="default" w:ascii="Times New Roman" w:hAnsi="Times New Roman" w:eastAsia="方正仿宋简体" w:cs="Times New Roman"/>
          <w:kern w:val="2"/>
          <w:sz w:val="32"/>
          <w:szCs w:val="32"/>
        </w:rPr>
        <w:t>社团所提交的整改</w:t>
      </w:r>
      <w:r>
        <w:rPr>
          <w:rFonts w:hint="default" w:ascii="Times New Roman" w:hAnsi="Times New Roman" w:eastAsia="方正仿宋简体" w:cs="Times New Roman"/>
          <w:kern w:val="2"/>
          <w:sz w:val="32"/>
          <w:szCs w:val="32"/>
          <w:lang w:val="en-US" w:eastAsia="zh-CN"/>
        </w:rPr>
        <w:t>情况</w:t>
      </w:r>
      <w:r>
        <w:rPr>
          <w:rFonts w:hint="default" w:ascii="Times New Roman" w:hAnsi="Times New Roman" w:eastAsia="方正仿宋简体" w:cs="Times New Roman"/>
          <w:kern w:val="2"/>
          <w:sz w:val="32"/>
          <w:szCs w:val="32"/>
        </w:rPr>
        <w:t>进行</w:t>
      </w:r>
      <w:r>
        <w:rPr>
          <w:rFonts w:hint="default" w:ascii="Times New Roman" w:hAnsi="Times New Roman" w:eastAsia="方正仿宋简体" w:cs="Times New Roman"/>
          <w:kern w:val="2"/>
          <w:sz w:val="32"/>
          <w:szCs w:val="32"/>
          <w:lang w:val="en-US" w:eastAsia="zh-CN"/>
        </w:rPr>
        <w:t>复核研究。对整改予以通过的学生社团可正常开展学生社团活动和具备下一年度校级评优选先的相关基本资格；对整改未予以通过的学生社团，将对该学生社团做予以</w:t>
      </w:r>
      <w:r>
        <w:rPr>
          <w:rFonts w:hint="eastAsia" w:ascii="方正仿宋简体" w:hAnsi="方正仿宋简体" w:eastAsia="方正仿宋简体" w:cs="方正仿宋简体"/>
          <w:kern w:val="2"/>
          <w:sz w:val="32"/>
          <w:szCs w:val="32"/>
          <w:lang w:val="en-US" w:eastAsia="zh-CN"/>
        </w:rPr>
        <w:t>“注销”或“重组”</w:t>
      </w:r>
      <w:r>
        <w:rPr>
          <w:rFonts w:hint="default" w:ascii="Times New Roman" w:hAnsi="Times New Roman" w:eastAsia="方正仿宋简体" w:cs="Times New Roman"/>
          <w:kern w:val="2"/>
          <w:sz w:val="32"/>
          <w:szCs w:val="32"/>
          <w:lang w:val="en-US" w:eastAsia="zh-CN"/>
        </w:rPr>
        <w:t>处理。</w:t>
      </w:r>
    </w:p>
    <w:p>
      <w:pPr>
        <w:keepNext w:val="0"/>
        <w:keepLines w:val="0"/>
        <w:pageBreakBefore w:val="0"/>
        <w:kinsoku/>
        <w:wordWrap/>
        <w:overflowPunct/>
        <w:topLinePunct w:val="0"/>
        <w:autoSpaceDE/>
        <w:autoSpaceDN/>
        <w:bidi w:val="0"/>
        <w:spacing w:line="560" w:lineRule="exact"/>
        <w:ind w:firstLine="646" w:firstLineChars="200"/>
        <w:textAlignment w:val="auto"/>
        <w:rPr>
          <w:rFonts w:hint="default" w:ascii="Times New Roman" w:hAnsi="Times New Roman" w:eastAsia="方正仿宋简体" w:cs="Times New Roman"/>
          <w:sz w:val="32"/>
          <w:szCs w:val="32"/>
        </w:rPr>
      </w:pPr>
      <w:r>
        <w:rPr>
          <w:rFonts w:hint="eastAsia" w:ascii="黑体" w:hAnsi="黑体" w:eastAsia="黑体" w:cs="宋体"/>
          <w:b w:val="0"/>
          <w:bCs w:val="0"/>
          <w:sz w:val="32"/>
          <w:szCs w:val="32"/>
          <w:lang w:val="en-US" w:eastAsia="zh-CN"/>
        </w:rPr>
        <w:t>五</w:t>
      </w:r>
      <w:r>
        <w:rPr>
          <w:rFonts w:hint="eastAsia" w:ascii="黑体" w:hAnsi="黑体" w:eastAsia="黑体" w:cs="宋体"/>
          <w:b w:val="0"/>
          <w:bCs w:val="0"/>
          <w:sz w:val="32"/>
          <w:szCs w:val="32"/>
        </w:rPr>
        <w:t>、审核安排</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6"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1.上交时间、地点：</w:t>
      </w:r>
      <w:r>
        <w:rPr>
          <w:rFonts w:hint="default" w:ascii="Times New Roman" w:hAnsi="Times New Roman" w:eastAsia="方正仿宋简体" w:cs="Times New Roman"/>
          <w:sz w:val="32"/>
          <w:szCs w:val="32"/>
        </w:rPr>
        <w:t>学生社团需将</w:t>
      </w:r>
      <w:r>
        <w:rPr>
          <w:rFonts w:hint="default" w:ascii="Times New Roman" w:hAnsi="Times New Roman" w:eastAsia="方正仿宋简体" w:cs="Times New Roman"/>
          <w:sz w:val="32"/>
          <w:szCs w:val="32"/>
          <w:lang w:val="en-US" w:eastAsia="zh-CN"/>
        </w:rPr>
        <w:t>年审</w:t>
      </w:r>
      <w:r>
        <w:rPr>
          <w:rFonts w:hint="default" w:ascii="Times New Roman" w:hAnsi="Times New Roman" w:eastAsia="方正仿宋简体" w:cs="Times New Roman"/>
          <w:sz w:val="32"/>
          <w:szCs w:val="32"/>
        </w:rPr>
        <w:t>材料于</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26</w:t>
      </w:r>
      <w:r>
        <w:rPr>
          <w:rFonts w:hint="default" w:ascii="Times New Roman" w:hAnsi="Times New Roman" w:eastAsia="方正仿宋简体" w:cs="Times New Roman"/>
          <w:sz w:val="32"/>
          <w:szCs w:val="32"/>
        </w:rPr>
        <w:t>日晚20:00前交</w:t>
      </w:r>
      <w:r>
        <w:rPr>
          <w:rFonts w:hint="eastAsia" w:eastAsia="方正仿宋简体" w:cs="Times New Roman"/>
          <w:sz w:val="32"/>
          <w:szCs w:val="32"/>
          <w:lang w:val="en-US" w:eastAsia="zh-CN"/>
        </w:rPr>
        <w:t>将</w:t>
      </w:r>
      <w:r>
        <w:rPr>
          <w:rFonts w:hint="default" w:ascii="Times New Roman" w:hAnsi="Times New Roman" w:eastAsia="方正仿宋简体" w:cs="Times New Roman"/>
          <w:sz w:val="32"/>
          <w:szCs w:val="32"/>
          <w:lang w:val="en-US" w:eastAsia="zh-CN"/>
        </w:rPr>
        <w:t>纸质材料提交</w:t>
      </w:r>
      <w:r>
        <w:rPr>
          <w:rFonts w:hint="eastAsia" w:eastAsia="方正仿宋简体" w:cs="Times New Roman"/>
          <w:sz w:val="32"/>
          <w:szCs w:val="32"/>
          <w:lang w:val="en-US" w:eastAsia="zh-CN"/>
        </w:rPr>
        <w:t>至</w:t>
      </w:r>
      <w:r>
        <w:rPr>
          <w:rFonts w:hint="default" w:ascii="Times New Roman" w:hAnsi="Times New Roman" w:eastAsia="方正仿宋简体" w:cs="Times New Roman"/>
          <w:sz w:val="32"/>
          <w:szCs w:val="32"/>
          <w:lang w:val="en-US" w:eastAsia="zh-CN"/>
        </w:rPr>
        <w:t>中区大学生活动中心一楼104室</w:t>
      </w:r>
      <w:r>
        <w:rPr>
          <w:rFonts w:hint="eastAsia" w:eastAsia="方正仿宋简体" w:cs="Times New Roman"/>
          <w:sz w:val="32"/>
          <w:szCs w:val="32"/>
          <w:lang w:eastAsia="zh-CN"/>
        </w:rPr>
        <w:t>，</w:t>
      </w:r>
      <w:r>
        <w:rPr>
          <w:rFonts w:hint="eastAsia" w:eastAsia="方正仿宋简体" w:cs="Times New Roman"/>
          <w:sz w:val="32"/>
          <w:szCs w:val="32"/>
          <w:lang w:val="en-US" w:eastAsia="zh-CN"/>
        </w:rPr>
        <w:t>电子材料发至3401329507@qq.c</w:t>
      </w:r>
      <w:r>
        <w:rPr>
          <w:rFonts w:hint="default" w:eastAsia="方正仿宋简体" w:cs="Times New Roman"/>
          <w:sz w:val="32"/>
          <w:szCs w:val="32"/>
          <w:lang w:val="en-US" w:eastAsia="zh-CN"/>
        </w:rPr>
        <w:t>o</w:t>
      </w:r>
      <w:r>
        <w:rPr>
          <w:rFonts w:hint="eastAsia" w:eastAsia="方正仿宋简体" w:cs="Times New Roman"/>
          <w:sz w:val="32"/>
          <w:szCs w:val="32"/>
          <w:lang w:val="en-US" w:eastAsia="zh-CN"/>
        </w:rPr>
        <w:t>m处</w:t>
      </w:r>
      <w:r>
        <w:rPr>
          <w:rFonts w:hint="default" w:ascii="Times New Roman" w:hAnsi="Times New Roman" w:eastAsia="方正仿宋简体" w:cs="Times New Roman"/>
          <w:sz w:val="32"/>
          <w:szCs w:val="32"/>
        </w:rPr>
        <w:t>，逾期不交按年审不及格处理</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spacing w:line="560" w:lineRule="exact"/>
        <w:ind w:firstLine="646"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2.上交方式：</w:t>
      </w:r>
      <w:r>
        <w:rPr>
          <w:rFonts w:hint="eastAsia" w:eastAsia="方正仿宋简体" w:cs="Times New Roman"/>
          <w:sz w:val="32"/>
          <w:szCs w:val="32"/>
          <w:lang w:val="en-US" w:eastAsia="zh-CN"/>
        </w:rPr>
        <w:t>业务指导</w:t>
      </w:r>
      <w:r>
        <w:rPr>
          <w:rFonts w:hint="default" w:ascii="Times New Roman" w:hAnsi="Times New Roman" w:eastAsia="方正仿宋简体" w:cs="Times New Roman"/>
          <w:sz w:val="32"/>
          <w:szCs w:val="32"/>
          <w:lang w:val="en-US" w:eastAsia="zh-CN"/>
        </w:rPr>
        <w:t>单位为基层学院的，由所在学院</w:t>
      </w:r>
      <w:r>
        <w:rPr>
          <w:rFonts w:hint="default" w:ascii="Times New Roman" w:hAnsi="Times New Roman" w:eastAsia="方正仿宋简体" w:cs="Times New Roman"/>
          <w:sz w:val="32"/>
          <w:szCs w:val="32"/>
        </w:rPr>
        <w:t>团委统一收齐后上交，</w:t>
      </w:r>
      <w:r>
        <w:rPr>
          <w:rFonts w:hint="default" w:ascii="Times New Roman" w:hAnsi="Times New Roman" w:eastAsia="方正仿宋简体" w:cs="Times New Roman"/>
          <w:sz w:val="32"/>
          <w:szCs w:val="32"/>
          <w:lang w:val="en-US" w:eastAsia="zh-CN"/>
        </w:rPr>
        <w:t>校</w:t>
      </w:r>
      <w:r>
        <w:rPr>
          <w:rFonts w:hint="default" w:ascii="Times New Roman" w:hAnsi="Times New Roman" w:eastAsia="方正仿宋简体" w:cs="Times New Roman"/>
          <w:sz w:val="32"/>
          <w:szCs w:val="32"/>
        </w:rPr>
        <w:t>直属</w:t>
      </w:r>
      <w:r>
        <w:rPr>
          <w:rFonts w:hint="default" w:ascii="Times New Roman" w:hAnsi="Times New Roman" w:eastAsia="方正仿宋简体" w:cs="Times New Roman"/>
          <w:sz w:val="32"/>
          <w:szCs w:val="32"/>
          <w:lang w:val="en-US" w:eastAsia="zh-CN"/>
        </w:rPr>
        <w:t>学生</w:t>
      </w:r>
      <w:r>
        <w:rPr>
          <w:rFonts w:hint="default" w:ascii="Times New Roman" w:hAnsi="Times New Roman" w:eastAsia="方正仿宋简体" w:cs="Times New Roman"/>
          <w:sz w:val="32"/>
          <w:szCs w:val="32"/>
        </w:rPr>
        <w:t>社团上交</w:t>
      </w:r>
      <w:r>
        <w:rPr>
          <w:rFonts w:hint="default" w:ascii="Times New Roman" w:hAnsi="Times New Roman" w:eastAsia="方正仿宋简体" w:cs="Times New Roman"/>
          <w:sz w:val="32"/>
          <w:szCs w:val="32"/>
          <w:lang w:val="en-US" w:eastAsia="zh-CN"/>
        </w:rPr>
        <w:t>至</w:t>
      </w:r>
      <w:r>
        <w:rPr>
          <w:rFonts w:hint="default" w:ascii="Times New Roman" w:hAnsi="Times New Roman" w:eastAsia="方正仿宋简体" w:cs="Times New Roman"/>
          <w:sz w:val="32"/>
          <w:szCs w:val="32"/>
        </w:rPr>
        <w:t>校团委学生社团管理部</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6" w:firstLineChars="200"/>
        <w:jc w:val="left"/>
        <w:textAlignment w:val="auto"/>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仿宋简体" w:cs="Times New Roman"/>
          <w:b/>
          <w:bCs/>
          <w:kern w:val="2"/>
          <w:sz w:val="32"/>
          <w:szCs w:val="32"/>
        </w:rPr>
        <w:t>3.材料内容</w:t>
      </w:r>
      <w:r>
        <w:rPr>
          <w:rFonts w:hint="default" w:ascii="Times New Roman" w:hAnsi="Times New Roman" w:eastAsia="方正仿宋简体" w:cs="Times New Roman"/>
          <w:b/>
          <w:bCs/>
          <w:kern w:val="2"/>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（1）</w:t>
      </w:r>
      <w:r>
        <w:rPr>
          <w:rFonts w:hint="default" w:ascii="Times New Roman" w:hAnsi="Times New Roman" w:eastAsia="方正仿宋简体" w:cs="Times New Roman"/>
          <w:kern w:val="2"/>
          <w:sz w:val="32"/>
          <w:szCs w:val="32"/>
          <w:lang w:val="en-US" w:eastAsia="zh-CN"/>
        </w:rPr>
        <w:t>学生</w:t>
      </w:r>
      <w:r>
        <w:rPr>
          <w:rFonts w:hint="default" w:ascii="Times New Roman" w:hAnsi="Times New Roman" w:eastAsia="方正仿宋简体" w:cs="Times New Roman"/>
          <w:kern w:val="2"/>
          <w:sz w:val="32"/>
          <w:szCs w:val="32"/>
        </w:rPr>
        <w:t>社团章程；</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rPr>
        <w:t>（2</w:t>
      </w:r>
      <w:r>
        <w:rPr>
          <w:rFonts w:hint="eastAsia"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石河子大学学生社团指导老师信息表》</w:t>
      </w:r>
      <w:r>
        <w:rPr>
          <w:rFonts w:hint="default" w:ascii="Times New Roman" w:hAnsi="Times New Roman" w:eastAsia="方正仿宋简体" w:cs="Times New Roman"/>
          <w:kern w:val="2"/>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rPr>
        <w:t>（3）《石河子大学学生社团负责人信息表》</w:t>
      </w:r>
      <w:r>
        <w:rPr>
          <w:rFonts w:hint="default" w:ascii="Times New Roman" w:hAnsi="Times New Roman" w:eastAsia="方正仿宋简体" w:cs="Times New Roman"/>
          <w:kern w:val="2"/>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（4）《石河子大学学生社团成员信息表》</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 xml:space="preserve"> </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（5）</w:t>
      </w:r>
      <w:r>
        <w:rPr>
          <w:rFonts w:hint="default" w:ascii="Times New Roman" w:hAnsi="Times New Roman" w:eastAsia="方正仿宋简体" w:cs="Times New Roman"/>
          <w:kern w:val="2"/>
          <w:sz w:val="32"/>
          <w:szCs w:val="32"/>
          <w:lang w:val="en-US" w:eastAsia="zh-CN"/>
        </w:rPr>
        <w:t>学生</w:t>
      </w:r>
      <w:r>
        <w:rPr>
          <w:rFonts w:hint="default" w:ascii="Times New Roman" w:hAnsi="Times New Roman" w:eastAsia="方正仿宋简体" w:cs="Times New Roman"/>
          <w:kern w:val="2"/>
          <w:sz w:val="32"/>
          <w:szCs w:val="32"/>
        </w:rPr>
        <w:t>社团</w:t>
      </w:r>
      <w:r>
        <w:rPr>
          <w:rFonts w:hint="eastAsia" w:ascii="Times New Roman" w:hAnsi="Times New Roman" w:eastAsia="方正仿宋简体" w:cs="Times New Roman"/>
          <w:kern w:val="2"/>
          <w:sz w:val="32"/>
          <w:szCs w:val="32"/>
          <w:lang w:eastAsia="zh-CN"/>
        </w:rPr>
        <w:t>2021</w:t>
      </w:r>
      <w:r>
        <w:rPr>
          <w:rFonts w:hint="default" w:ascii="Times New Roman" w:hAnsi="Times New Roman" w:eastAsia="方正仿宋简体" w:cs="Times New Roman"/>
          <w:kern w:val="2"/>
          <w:sz w:val="32"/>
          <w:szCs w:val="32"/>
        </w:rPr>
        <w:t>年度工作总结（总结内容为描述20</w:t>
      </w:r>
      <w:r>
        <w:rPr>
          <w:rFonts w:hint="eastAsia" w:ascii="Times New Roman" w:hAnsi="Times New Roman" w:eastAsia="方正仿宋简体" w:cs="Times New Roman"/>
          <w:kern w:val="2"/>
          <w:sz w:val="32"/>
          <w:szCs w:val="32"/>
          <w:lang w:val="en-US" w:eastAsia="zh-CN"/>
        </w:rPr>
        <w:t>21</w:t>
      </w:r>
      <w:r>
        <w:rPr>
          <w:rFonts w:hint="default" w:ascii="Times New Roman" w:hAnsi="Times New Roman" w:eastAsia="方正仿宋简体" w:cs="Times New Roman"/>
          <w:kern w:val="2"/>
          <w:sz w:val="32"/>
          <w:szCs w:val="32"/>
        </w:rPr>
        <w:t>年</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rPr>
        <w:t>月-202</w:t>
      </w:r>
      <w:r>
        <w:rPr>
          <w:rFonts w:hint="eastAsia" w:ascii="Times New Roman" w:hAnsi="Times New Roman" w:eastAsia="方正仿宋简体" w:cs="Times New Roman"/>
          <w:kern w:val="2"/>
          <w:sz w:val="32"/>
          <w:szCs w:val="32"/>
          <w:lang w:val="en-US" w:eastAsia="zh-CN"/>
        </w:rPr>
        <w:t>2</w:t>
      </w:r>
      <w:r>
        <w:rPr>
          <w:rFonts w:hint="default" w:ascii="Times New Roman" w:hAnsi="Times New Roman" w:eastAsia="方正仿宋简体" w:cs="Times New Roman"/>
          <w:kern w:val="2"/>
          <w:sz w:val="32"/>
          <w:szCs w:val="32"/>
        </w:rPr>
        <w:t>年</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rPr>
        <w:t>月内所做工作，包括</w:t>
      </w:r>
      <w:r>
        <w:rPr>
          <w:rFonts w:hint="default" w:ascii="Times New Roman" w:hAnsi="Times New Roman" w:eastAsia="方正仿宋简体" w:cs="Times New Roman"/>
          <w:kern w:val="2"/>
          <w:sz w:val="32"/>
          <w:szCs w:val="32"/>
          <w:lang w:val="en-US" w:eastAsia="zh-CN"/>
        </w:rPr>
        <w:t>团支部建设、</w:t>
      </w:r>
      <w:r>
        <w:rPr>
          <w:rFonts w:hint="default" w:ascii="Times New Roman" w:hAnsi="Times New Roman" w:eastAsia="方正仿宋简体" w:cs="Times New Roman"/>
          <w:kern w:val="2"/>
          <w:sz w:val="32"/>
          <w:szCs w:val="32"/>
        </w:rPr>
        <w:t>日常管理以及活动开展</w:t>
      </w:r>
      <w:r>
        <w:rPr>
          <w:rFonts w:hint="default" w:ascii="Times New Roman" w:hAnsi="Times New Roman" w:eastAsia="方正仿宋简体" w:cs="Times New Roman"/>
          <w:kern w:val="2"/>
          <w:sz w:val="32"/>
          <w:szCs w:val="32"/>
          <w:lang w:val="en-US" w:eastAsia="zh-CN"/>
        </w:rPr>
        <w:t>等</w:t>
      </w:r>
      <w:r>
        <w:rPr>
          <w:rFonts w:hint="default" w:ascii="Times New Roman" w:hAnsi="Times New Roman" w:eastAsia="方正仿宋简体" w:cs="Times New Roman"/>
          <w:kern w:val="2"/>
          <w:sz w:val="32"/>
          <w:szCs w:val="32"/>
        </w:rPr>
        <w:t>，</w:t>
      </w:r>
      <w:r>
        <w:rPr>
          <w:rFonts w:hint="default" w:ascii="Times New Roman" w:hAnsi="Times New Roman" w:eastAsia="方正仿宋简体" w:cs="Times New Roman"/>
          <w:kern w:val="2"/>
          <w:sz w:val="32"/>
          <w:szCs w:val="32"/>
          <w:lang w:val="en-US" w:eastAsia="zh-CN"/>
        </w:rPr>
        <w:t>撰写材料要求在</w:t>
      </w:r>
      <w:r>
        <w:rPr>
          <w:rFonts w:hint="default" w:ascii="Times New Roman" w:hAnsi="Times New Roman" w:eastAsia="方正仿宋简体" w:cs="Times New Roman"/>
          <w:kern w:val="2"/>
          <w:sz w:val="32"/>
          <w:szCs w:val="32"/>
        </w:rPr>
        <w:t>5000字</w:t>
      </w:r>
      <w:r>
        <w:rPr>
          <w:rFonts w:hint="default" w:ascii="Times New Roman" w:hAnsi="Times New Roman" w:eastAsia="方正仿宋简体" w:cs="Times New Roman"/>
          <w:kern w:val="2"/>
          <w:sz w:val="32"/>
          <w:szCs w:val="32"/>
          <w:lang w:val="en-US" w:eastAsia="zh-CN"/>
        </w:rPr>
        <w:t>以内</w:t>
      </w:r>
      <w:r>
        <w:rPr>
          <w:rFonts w:hint="default" w:ascii="Times New Roman" w:hAnsi="Times New Roman" w:eastAsia="方正仿宋简体" w:cs="Times New Roman"/>
          <w:kern w:val="2"/>
          <w:sz w:val="32"/>
          <w:szCs w:val="32"/>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注意事项：</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1</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学生社团章程具体内容及各类表格详见附件</w:t>
      </w:r>
      <w:r>
        <w:rPr>
          <w:rFonts w:hint="default" w:ascii="Times New Roman" w:hAnsi="Times New Roman" w:eastAsia="方正仿宋简体" w:cs="Times New Roman"/>
          <w:kern w:val="2"/>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2</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《石河子大学学生社团成员信息表》至少应有</w:t>
      </w:r>
      <w:r>
        <w:rPr>
          <w:rFonts w:hint="default" w:ascii="Times New Roman" w:hAnsi="Times New Roman" w:eastAsia="方正仿宋简体" w:cs="Times New Roman"/>
          <w:kern w:val="2"/>
          <w:sz w:val="32"/>
          <w:szCs w:val="32"/>
          <w:lang w:val="en-US" w:eastAsia="zh-CN"/>
        </w:rPr>
        <w:t>20</w:t>
      </w:r>
      <w:r>
        <w:rPr>
          <w:rFonts w:hint="default" w:ascii="Times New Roman" w:hAnsi="Times New Roman" w:eastAsia="方正仿宋简体" w:cs="Times New Roman"/>
          <w:kern w:val="2"/>
          <w:sz w:val="32"/>
          <w:szCs w:val="32"/>
        </w:rPr>
        <w:t>名以上学生信息，其中</w:t>
      </w:r>
      <w:r>
        <w:rPr>
          <w:rFonts w:hint="default" w:ascii="Times New Roman" w:hAnsi="Times New Roman" w:eastAsia="方正仿宋简体" w:cs="Times New Roman"/>
          <w:kern w:val="2"/>
          <w:sz w:val="32"/>
          <w:szCs w:val="32"/>
          <w:lang w:val="en-US" w:eastAsia="zh-CN"/>
        </w:rPr>
        <w:t>学生社团骨干总人数</w:t>
      </w:r>
      <w:r>
        <w:rPr>
          <w:rFonts w:hint="default" w:ascii="Times New Roman" w:hAnsi="Times New Roman" w:eastAsia="方正仿宋简体" w:cs="Times New Roman"/>
          <w:kern w:val="2"/>
          <w:sz w:val="32"/>
          <w:szCs w:val="32"/>
        </w:rPr>
        <w:t>不少于</w:t>
      </w:r>
      <w:r>
        <w:rPr>
          <w:rFonts w:hint="default"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rPr>
        <w:t>人</w:t>
      </w:r>
      <w:r>
        <w:rPr>
          <w:rFonts w:hint="default" w:ascii="Times New Roman" w:hAnsi="Times New Roman" w:eastAsia="方正仿宋简体" w:cs="Times New Roman"/>
          <w:kern w:val="2"/>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rPr>
        <w:t>以上材料均为电子版Word材料，材料按照内容分别存入文档中，文档以材料内容命名，并将上述文档存入文件夹中，文件夹名称为“社团全称+类别”，学生社团上交材料时上交文件夹。</w:t>
      </w:r>
    </w:p>
    <w:p>
      <w:pPr>
        <w:keepNext w:val="0"/>
        <w:keepLines w:val="0"/>
        <w:pageBreakBefore w:val="0"/>
        <w:kinsoku/>
        <w:wordWrap/>
        <w:overflowPunct/>
        <w:topLinePunct w:val="0"/>
        <w:autoSpaceDE/>
        <w:autoSpaceDN/>
        <w:bidi w:val="0"/>
        <w:spacing w:line="560" w:lineRule="exact"/>
        <w:ind w:firstLine="646" w:firstLineChars="200"/>
        <w:textAlignment w:val="auto"/>
        <w:rPr>
          <w:rFonts w:ascii="黑体" w:hAnsi="黑体" w:eastAsia="黑体" w:cs="宋体"/>
          <w:b/>
          <w:bCs/>
          <w:sz w:val="32"/>
          <w:szCs w:val="32"/>
        </w:rPr>
      </w:pPr>
      <w:r>
        <w:rPr>
          <w:rFonts w:ascii="黑体" w:hAnsi="黑体" w:eastAsia="黑体" w:cs="宋体"/>
          <w:b/>
          <w:bCs/>
          <w:sz w:val="32"/>
          <w:szCs w:val="32"/>
        </w:rPr>
        <w:t>六、</w:t>
      </w:r>
      <w:r>
        <w:rPr>
          <w:rFonts w:hint="eastAsia" w:ascii="黑体" w:hAnsi="黑体" w:eastAsia="黑体" w:cs="宋体"/>
          <w:b/>
          <w:bCs/>
          <w:sz w:val="32"/>
          <w:szCs w:val="32"/>
        </w:rPr>
        <w:t>具体要求</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lang w:val="en-US"/>
        </w:rPr>
      </w:pPr>
      <w:r>
        <w:rPr>
          <w:rFonts w:hint="default" w:ascii="Times New Roman" w:hAnsi="Times New Roman" w:eastAsia="方正仿宋简体" w:cs="Times New Roman"/>
          <w:b/>
          <w:bCs/>
          <w:kern w:val="2"/>
          <w:sz w:val="32"/>
          <w:szCs w:val="32"/>
          <w:lang w:val="en-US" w:eastAsia="zh-CN"/>
        </w:rPr>
        <w:t>1.高度重视，认真组织。</w:t>
      </w:r>
      <w:r>
        <w:rPr>
          <w:rFonts w:hint="default" w:ascii="Times New Roman" w:hAnsi="Times New Roman" w:eastAsia="方正仿宋简体" w:cs="Times New Roman"/>
          <w:kern w:val="2"/>
          <w:sz w:val="32"/>
          <w:szCs w:val="32"/>
          <w:lang w:val="en-US" w:eastAsia="zh-CN"/>
        </w:rPr>
        <w:t>各学院团委应认真组织学生社团进行年审材料准备</w:t>
      </w:r>
      <w:r>
        <w:rPr>
          <w:rFonts w:hint="eastAsia" w:ascii="Times New Roman" w:hAnsi="Times New Roman" w:eastAsia="方正仿宋简体" w:cs="Times New Roman"/>
          <w:kern w:val="2"/>
          <w:sz w:val="32"/>
          <w:szCs w:val="32"/>
          <w:lang w:val="en-US" w:eastAsia="zh-CN"/>
        </w:rPr>
        <w:t>，</w:t>
      </w:r>
      <w:r>
        <w:rPr>
          <w:rFonts w:hint="default" w:ascii="Times New Roman" w:hAnsi="Times New Roman" w:eastAsia="方正仿宋简体" w:cs="Times New Roman"/>
          <w:kern w:val="2"/>
          <w:sz w:val="32"/>
          <w:szCs w:val="32"/>
          <w:lang w:val="en-US" w:eastAsia="zh-CN"/>
        </w:rPr>
        <w:t>分析研判学生社团20</w:t>
      </w:r>
      <w:r>
        <w:rPr>
          <w:rFonts w:hint="eastAsia" w:ascii="Times New Roman" w:hAnsi="Times New Roman" w:eastAsia="方正仿宋简体" w:cs="Times New Roman"/>
          <w:kern w:val="2"/>
          <w:sz w:val="32"/>
          <w:szCs w:val="32"/>
          <w:lang w:val="en-US" w:eastAsia="zh-CN"/>
        </w:rPr>
        <w:t>21</w:t>
      </w:r>
      <w:r>
        <w:rPr>
          <w:rFonts w:hint="default" w:ascii="Times New Roman" w:hAnsi="Times New Roman" w:eastAsia="方正仿宋简体" w:cs="Times New Roman"/>
          <w:kern w:val="2"/>
          <w:sz w:val="32"/>
          <w:szCs w:val="32"/>
          <w:lang w:val="en-US" w:eastAsia="zh-CN"/>
        </w:rPr>
        <w:t>年度运行状况，并以此为契机提升学生社团团支部发展基础，精准定位社团发展方向和理念，有效整合和挖掘学生社团人才力量，不断促进学生社团良性、健康、规范发展。年审期间，各</w:t>
      </w:r>
      <w:r>
        <w:rPr>
          <w:rFonts w:hint="eastAsia" w:ascii="Times New Roman" w:hAnsi="Times New Roman" w:eastAsia="方正仿宋简体" w:cs="Times New Roman"/>
          <w:kern w:val="2"/>
          <w:sz w:val="32"/>
          <w:szCs w:val="32"/>
          <w:lang w:val="en-US" w:eastAsia="zh-CN"/>
        </w:rPr>
        <w:t>业务指导</w:t>
      </w:r>
      <w:r>
        <w:rPr>
          <w:rFonts w:hint="default" w:ascii="Times New Roman" w:hAnsi="Times New Roman" w:eastAsia="方正仿宋简体" w:cs="Times New Roman"/>
          <w:kern w:val="2"/>
          <w:sz w:val="32"/>
          <w:szCs w:val="32"/>
          <w:lang w:val="en-US" w:eastAsia="zh-CN"/>
        </w:rPr>
        <w:t>单位需做好各学生社团指导教师工作量及指导学生社团工作情况的如实评价，便于后期</w:t>
      </w:r>
      <w:r>
        <w:rPr>
          <w:rFonts w:hint="eastAsia" w:ascii="Times New Roman" w:hAnsi="Times New Roman" w:eastAsia="方正仿宋简体" w:cs="Times New Roman"/>
          <w:kern w:val="2"/>
          <w:sz w:val="32"/>
          <w:szCs w:val="32"/>
          <w:lang w:val="en-US" w:eastAsia="zh-CN"/>
        </w:rPr>
        <w:t>指导教师工作考核、</w:t>
      </w:r>
      <w:r>
        <w:rPr>
          <w:rFonts w:hint="default" w:ascii="Times New Roman" w:hAnsi="Times New Roman" w:eastAsia="方正仿宋简体" w:cs="Times New Roman"/>
          <w:kern w:val="2"/>
          <w:sz w:val="32"/>
          <w:szCs w:val="32"/>
          <w:lang w:val="en-US" w:eastAsia="zh-CN"/>
        </w:rPr>
        <w:t>工作量认定</w:t>
      </w:r>
      <w:r>
        <w:rPr>
          <w:rFonts w:hint="eastAsia" w:ascii="Times New Roman" w:hAnsi="Times New Roman" w:eastAsia="方正仿宋简体" w:cs="Times New Roman"/>
          <w:kern w:val="2"/>
          <w:sz w:val="32"/>
          <w:szCs w:val="32"/>
          <w:lang w:val="en-US" w:eastAsia="zh-CN"/>
        </w:rPr>
        <w:t>、聘任和续聘</w:t>
      </w:r>
      <w:r>
        <w:rPr>
          <w:rFonts w:hint="default" w:ascii="Times New Roman" w:hAnsi="Times New Roman" w:eastAsia="方正仿宋简体" w:cs="Times New Roman"/>
          <w:kern w:val="2"/>
          <w:sz w:val="32"/>
          <w:szCs w:val="32"/>
          <w:lang w:val="en-US" w:eastAsia="zh-CN"/>
        </w:rPr>
        <w:t>等工作开展。同时，严格审核把关学生社团负责人的思想政治表现、学业状况以及违法违纪情况，不断健全学生社团骨干遴选机制。</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6"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b/>
          <w:bCs/>
          <w:kern w:val="2"/>
          <w:sz w:val="32"/>
          <w:szCs w:val="32"/>
          <w:lang w:val="en-US" w:eastAsia="zh-CN"/>
        </w:rPr>
        <w:t>2.严谨规范，保质保量。</w:t>
      </w:r>
      <w:r>
        <w:rPr>
          <w:rFonts w:hint="default" w:ascii="Times New Roman" w:hAnsi="Times New Roman" w:eastAsia="方正仿宋简体" w:cs="Times New Roman"/>
          <w:kern w:val="2"/>
          <w:sz w:val="32"/>
          <w:szCs w:val="32"/>
          <w:lang w:val="en-US" w:eastAsia="zh-CN"/>
        </w:rPr>
        <w:t>各学院团委提交的各正式注册学生社团、学生社团负责人、学生社团指导教师的</w:t>
      </w:r>
      <w:r>
        <w:rPr>
          <w:rFonts w:hint="default" w:ascii="Times New Roman" w:hAnsi="Times New Roman" w:eastAsia="方正仿宋简体" w:cs="Times New Roman"/>
          <w:kern w:val="2"/>
          <w:sz w:val="32"/>
          <w:szCs w:val="32"/>
        </w:rPr>
        <w:t>上交材料应按要求统一填写</w:t>
      </w:r>
      <w:r>
        <w:rPr>
          <w:rFonts w:hint="default" w:ascii="Times New Roman" w:hAnsi="Times New Roman" w:eastAsia="方正仿宋简体" w:cs="Times New Roman"/>
          <w:kern w:val="2"/>
          <w:sz w:val="32"/>
          <w:szCs w:val="32"/>
          <w:lang w:val="en-US" w:eastAsia="zh-CN"/>
        </w:rPr>
        <w:t>相关</w:t>
      </w:r>
      <w:r>
        <w:rPr>
          <w:rFonts w:hint="default" w:ascii="Times New Roman" w:hAnsi="Times New Roman" w:eastAsia="方正仿宋简体" w:cs="Times New Roman"/>
          <w:kern w:val="2"/>
          <w:sz w:val="32"/>
          <w:szCs w:val="32"/>
        </w:rPr>
        <w:t>材料</w:t>
      </w:r>
      <w:r>
        <w:rPr>
          <w:rFonts w:hint="default" w:ascii="Times New Roman" w:hAnsi="Times New Roman" w:eastAsia="方正仿宋简体" w:cs="Times New Roman"/>
          <w:kern w:val="2"/>
          <w:sz w:val="32"/>
          <w:szCs w:val="32"/>
          <w:lang w:eastAsia="zh-CN"/>
        </w:rPr>
        <w:t>，</w:t>
      </w:r>
      <w:r>
        <w:rPr>
          <w:rFonts w:hint="default" w:ascii="Times New Roman" w:hAnsi="Times New Roman" w:eastAsia="方正仿宋简体" w:cs="Times New Roman"/>
          <w:kern w:val="2"/>
          <w:sz w:val="32"/>
          <w:szCs w:val="32"/>
          <w:lang w:val="en-US" w:eastAsia="zh-CN"/>
        </w:rPr>
        <w:t>并确保内容</w:t>
      </w:r>
      <w:r>
        <w:rPr>
          <w:rFonts w:hint="default" w:ascii="Times New Roman" w:hAnsi="Times New Roman" w:eastAsia="方正仿宋简体" w:cs="Times New Roman"/>
          <w:kern w:val="2"/>
          <w:sz w:val="32"/>
          <w:szCs w:val="32"/>
        </w:rPr>
        <w:t>真实准确，</w:t>
      </w:r>
      <w:r>
        <w:rPr>
          <w:rFonts w:hint="default" w:ascii="Times New Roman" w:hAnsi="Times New Roman" w:eastAsia="方正仿宋简体" w:cs="Times New Roman"/>
          <w:kern w:val="2"/>
          <w:sz w:val="32"/>
          <w:szCs w:val="32"/>
          <w:lang w:val="en-US" w:eastAsia="zh-CN"/>
        </w:rPr>
        <w:t>对于</w:t>
      </w:r>
      <w:r>
        <w:rPr>
          <w:rFonts w:hint="default" w:ascii="Times New Roman" w:hAnsi="Times New Roman" w:eastAsia="方正仿宋简体" w:cs="Times New Roman"/>
          <w:kern w:val="2"/>
          <w:sz w:val="32"/>
          <w:szCs w:val="32"/>
        </w:rPr>
        <w:t>上交虚假材料的社团，</w:t>
      </w:r>
      <w:r>
        <w:rPr>
          <w:rFonts w:hint="default" w:ascii="Times New Roman" w:hAnsi="Times New Roman" w:eastAsia="方正仿宋简体" w:cs="Times New Roman"/>
          <w:kern w:val="2"/>
          <w:sz w:val="32"/>
          <w:szCs w:val="32"/>
          <w:lang w:val="en-US" w:eastAsia="zh-CN"/>
        </w:rPr>
        <w:t>校团委将</w:t>
      </w:r>
      <w:r>
        <w:rPr>
          <w:rFonts w:hint="default" w:ascii="Times New Roman" w:hAnsi="Times New Roman" w:eastAsia="方正仿宋简体" w:cs="Times New Roman"/>
          <w:kern w:val="2"/>
          <w:sz w:val="32"/>
          <w:szCs w:val="32"/>
        </w:rPr>
        <w:t>按照年审不合格处理。</w:t>
      </w:r>
    </w:p>
    <w:p>
      <w:pPr>
        <w:pStyle w:val="4"/>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default" w:ascii="Times New Roman" w:hAnsi="Times New Roman" w:eastAsia="方正仿宋简体" w:cs="Times New Roman"/>
          <w:kern w:val="2"/>
          <w:sz w:val="32"/>
          <w:szCs w:val="32"/>
        </w:rPr>
      </w:pP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6"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联系人：</w:t>
      </w:r>
      <w:bookmarkStart w:id="0" w:name="_Hlk35298097"/>
      <w:r>
        <w:rPr>
          <w:rFonts w:hint="default" w:ascii="Times New Roman" w:hAnsi="Times New Roman" w:eastAsia="方正仿宋简体" w:cs="Times New Roman"/>
          <w:sz w:val="32"/>
          <w:szCs w:val="32"/>
        </w:rPr>
        <w:t>马永泽    1</w:t>
      </w:r>
      <w:bookmarkEnd w:id="0"/>
      <w:r>
        <w:rPr>
          <w:rFonts w:hint="default" w:ascii="Times New Roman" w:hAnsi="Times New Roman" w:eastAsia="方正仿宋简体" w:cs="Times New Roman"/>
          <w:sz w:val="32"/>
          <w:szCs w:val="32"/>
          <w:lang w:val="en-US" w:eastAsia="zh-CN"/>
        </w:rPr>
        <w:t>8892991112</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1938" w:firstLineChars="600"/>
        <w:textAlignment w:val="auto"/>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曹新杰</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13359369490</w:t>
      </w:r>
    </w:p>
    <w:p>
      <w:pPr>
        <w:tabs>
          <w:tab w:val="left" w:pos="0"/>
        </w:tabs>
        <w:adjustRightInd w:val="0"/>
        <w:snapToGrid w:val="0"/>
        <w:spacing w:line="336" w:lineRule="auto"/>
        <w:ind w:firstLine="1938" w:firstLineChars="600"/>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spacing w:line="28" w:lineRule="atLeast"/>
        <w:ind w:firstLine="646"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1.学生</w:t>
      </w:r>
      <w:r>
        <w:rPr>
          <w:rFonts w:hint="default" w:ascii="Times New Roman" w:hAnsi="Times New Roman" w:eastAsia="方正仿宋简体" w:cs="Times New Roman"/>
          <w:sz w:val="32"/>
          <w:szCs w:val="32"/>
        </w:rPr>
        <w:t>社团章程具体内容</w:t>
      </w:r>
    </w:p>
    <w:p>
      <w:pPr>
        <w:pStyle w:val="12"/>
        <w:keepNext w:val="0"/>
        <w:keepLines w:val="0"/>
        <w:pageBreakBefore w:val="0"/>
        <w:numPr>
          <w:ilvl w:val="0"/>
          <w:numId w:val="0"/>
        </w:numPr>
        <w:tabs>
          <w:tab w:val="left" w:pos="3420"/>
          <w:tab w:val="left" w:pos="3600"/>
        </w:tabs>
        <w:kinsoku/>
        <w:wordWrap/>
        <w:overflowPunct/>
        <w:topLinePunct w:val="0"/>
        <w:autoSpaceDE/>
        <w:autoSpaceDN/>
        <w:bidi w:val="0"/>
        <w:adjustRightInd/>
        <w:snapToGrid w:val="0"/>
        <w:spacing w:line="28" w:lineRule="atLeast"/>
        <w:ind w:leftChars="0" w:right="320" w:rightChars="0" w:firstLine="1938" w:firstLineChars="6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石河子大学学生社团指导老师信息表</w:t>
      </w:r>
    </w:p>
    <w:p>
      <w:pPr>
        <w:pStyle w:val="12"/>
        <w:keepNext w:val="0"/>
        <w:keepLines w:val="0"/>
        <w:pageBreakBefore w:val="0"/>
        <w:numPr>
          <w:ilvl w:val="0"/>
          <w:numId w:val="0"/>
        </w:numPr>
        <w:tabs>
          <w:tab w:val="left" w:pos="3420"/>
          <w:tab w:val="left" w:pos="3600"/>
        </w:tabs>
        <w:kinsoku/>
        <w:wordWrap/>
        <w:overflowPunct/>
        <w:topLinePunct w:val="0"/>
        <w:autoSpaceDE/>
        <w:autoSpaceDN/>
        <w:bidi w:val="0"/>
        <w:adjustRightInd/>
        <w:snapToGrid w:val="0"/>
        <w:spacing w:line="28" w:lineRule="atLeast"/>
        <w:ind w:leftChars="0" w:right="320" w:rightChars="0" w:firstLine="1938" w:firstLineChars="6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石河子大学学生社团负责人信息表</w:t>
      </w:r>
    </w:p>
    <w:p>
      <w:pPr>
        <w:pStyle w:val="12"/>
        <w:keepNext w:val="0"/>
        <w:keepLines w:val="0"/>
        <w:pageBreakBefore w:val="0"/>
        <w:numPr>
          <w:ilvl w:val="0"/>
          <w:numId w:val="0"/>
        </w:numPr>
        <w:tabs>
          <w:tab w:val="left" w:pos="3420"/>
          <w:tab w:val="left" w:pos="3600"/>
        </w:tabs>
        <w:kinsoku/>
        <w:wordWrap/>
        <w:overflowPunct/>
        <w:topLinePunct w:val="0"/>
        <w:autoSpaceDE/>
        <w:autoSpaceDN/>
        <w:bidi w:val="0"/>
        <w:adjustRightInd/>
        <w:snapToGrid w:val="0"/>
        <w:spacing w:line="28" w:lineRule="atLeast"/>
        <w:ind w:leftChars="0" w:right="320" w:rightChars="0" w:firstLine="1938" w:firstLineChars="6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石河子大学学生社团成员信息表</w:t>
      </w:r>
    </w:p>
    <w:p>
      <w:pPr>
        <w:tabs>
          <w:tab w:val="left" w:pos="3420"/>
          <w:tab w:val="left" w:pos="3600"/>
        </w:tabs>
        <w:snapToGrid w:val="0"/>
        <w:spacing w:line="336" w:lineRule="auto"/>
        <w:ind w:right="320"/>
        <w:jc w:val="left"/>
        <w:rPr>
          <w:rFonts w:hint="default" w:ascii="Times New Roman" w:hAnsi="Times New Roman" w:eastAsia="方正仿宋简体" w:cs="Times New Roman"/>
          <w:sz w:val="32"/>
          <w:szCs w:val="32"/>
        </w:rPr>
      </w:pPr>
    </w:p>
    <w:p>
      <w:pPr>
        <w:tabs>
          <w:tab w:val="left" w:pos="3420"/>
          <w:tab w:val="left" w:pos="3600"/>
        </w:tabs>
        <w:snapToGrid w:val="0"/>
        <w:spacing w:line="336" w:lineRule="auto"/>
        <w:ind w:right="320"/>
        <w:jc w:val="left"/>
        <w:rPr>
          <w:rFonts w:hint="default" w:ascii="Times New Roman" w:hAnsi="Times New Roman" w:eastAsia="方正仿宋简体" w:cs="Times New Roman"/>
          <w:sz w:val="32"/>
          <w:szCs w:val="32"/>
        </w:rPr>
      </w:pPr>
    </w:p>
    <w:p>
      <w:pPr>
        <w:tabs>
          <w:tab w:val="left" w:pos="3420"/>
          <w:tab w:val="left" w:pos="3600"/>
        </w:tabs>
        <w:snapToGrid w:val="0"/>
        <w:spacing w:line="336" w:lineRule="auto"/>
        <w:ind w:right="320"/>
        <w:jc w:val="left"/>
        <w:rPr>
          <w:rFonts w:hint="default" w:ascii="Times New Roman" w:hAnsi="Times New Roman" w:eastAsia="方正仿宋简体" w:cs="Times New Roman"/>
          <w:sz w:val="32"/>
          <w:szCs w:val="32"/>
        </w:rPr>
      </w:pPr>
    </w:p>
    <w:p>
      <w:pPr>
        <w:tabs>
          <w:tab w:val="left" w:pos="3420"/>
          <w:tab w:val="left" w:pos="3600"/>
        </w:tabs>
        <w:snapToGrid w:val="0"/>
        <w:spacing w:line="336" w:lineRule="auto"/>
        <w:ind w:right="320"/>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共青团石河子大学委员会   </w:t>
      </w:r>
      <w:r>
        <w:rPr>
          <w:rFonts w:hint="eastAsia" w:eastAsia="方正仿宋简体" w:cs="Times New Roman"/>
          <w:sz w:val="32"/>
          <w:szCs w:val="32"/>
          <w:lang w:val="en-US" w:eastAsia="zh-CN"/>
        </w:rPr>
        <w:t>石河子大学党委学生工作部</w:t>
      </w:r>
    </w:p>
    <w:p>
      <w:pPr>
        <w:tabs>
          <w:tab w:val="left" w:pos="0"/>
        </w:tabs>
        <w:adjustRightInd w:val="0"/>
        <w:snapToGrid w:val="0"/>
        <w:spacing w:line="336" w:lineRule="auto"/>
        <w:ind w:firstLine="2584" w:firstLineChars="800"/>
        <w:rPr>
          <w:rFonts w:hint="default" w:ascii="Times New Roman" w:hAnsi="Times New Roman" w:eastAsia="方正仿宋简体" w:cs="Times New Roman"/>
          <w:sz w:val="32"/>
          <w:szCs w:val="32"/>
        </w:rPr>
      </w:pPr>
    </w:p>
    <w:p>
      <w:pPr>
        <w:tabs>
          <w:tab w:val="left" w:pos="0"/>
        </w:tabs>
        <w:adjustRightInd w:val="0"/>
        <w:snapToGrid w:val="0"/>
        <w:spacing w:line="336" w:lineRule="auto"/>
        <w:ind w:firstLine="2584" w:firstLineChars="800"/>
        <w:rPr>
          <w:rFonts w:hint="default" w:ascii="Times New Roman" w:hAnsi="Times New Roman" w:eastAsia="方正仿宋简体" w:cs="Times New Roman"/>
          <w:sz w:val="32"/>
          <w:szCs w:val="32"/>
        </w:rPr>
      </w:pPr>
    </w:p>
    <w:p>
      <w:pPr>
        <w:tabs>
          <w:tab w:val="left" w:pos="0"/>
        </w:tabs>
        <w:adjustRightInd w:val="0"/>
        <w:snapToGrid w:val="0"/>
        <w:spacing w:line="336" w:lineRule="auto"/>
        <w:ind w:firstLine="2584" w:firstLineChars="8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年3月</w:t>
      </w:r>
      <w:r>
        <w:rPr>
          <w:rFonts w:hint="eastAsia" w:eastAsia="方正仿宋简体" w:cs="Times New Roman"/>
          <w:sz w:val="32"/>
          <w:szCs w:val="32"/>
          <w:lang w:val="en-US" w:eastAsia="zh-CN"/>
        </w:rPr>
        <w:t>16</w:t>
      </w:r>
      <w:r>
        <w:rPr>
          <w:rFonts w:hint="default" w:ascii="Times New Roman" w:hAnsi="Times New Roman" w:eastAsia="方正仿宋简体" w:cs="Times New Roman"/>
          <w:sz w:val="32"/>
          <w:szCs w:val="32"/>
        </w:rPr>
        <w:t>日</w:t>
      </w:r>
      <w:bookmarkStart w:id="1" w:name="_Hlk34662394"/>
    </w:p>
    <w:p>
      <w:pPr>
        <w:tabs>
          <w:tab w:val="left" w:pos="0"/>
        </w:tabs>
        <w:adjustRightInd w:val="0"/>
        <w:snapToGrid w:val="0"/>
        <w:spacing w:line="336" w:lineRule="auto"/>
        <w:rPr>
          <w:rFonts w:hint="default" w:ascii="Times New Roman" w:hAnsi="Times New Roman" w:eastAsia="方正仿宋简体" w:cs="Times New Roman"/>
          <w:sz w:val="32"/>
          <w:szCs w:val="32"/>
        </w:rPr>
      </w:pPr>
    </w:p>
    <w:p>
      <w:pPr>
        <w:tabs>
          <w:tab w:val="left" w:pos="0"/>
        </w:tabs>
        <w:adjustRightInd w:val="0"/>
        <w:snapToGrid w:val="0"/>
        <w:spacing w:line="336" w:lineRule="auto"/>
        <w:ind w:firstLine="7088" w:firstLineChars="1600"/>
        <w:rPr>
          <w:rFonts w:hint="default" w:ascii="Times New Roman" w:hAnsi="Times New Roman" w:eastAsia="方正仿宋简体" w:cs="Times New Roman"/>
          <w:sz w:val="44"/>
          <w:szCs w:val="44"/>
        </w:rPr>
      </w:pPr>
    </w:p>
    <w:p>
      <w:pPr>
        <w:tabs>
          <w:tab w:val="left" w:pos="0"/>
        </w:tabs>
        <w:adjustRightInd w:val="0"/>
        <w:snapToGrid w:val="0"/>
        <w:spacing w:line="336" w:lineRule="auto"/>
        <w:ind w:firstLine="5168" w:firstLineChars="1600"/>
        <w:rPr>
          <w:rFonts w:hint="default" w:ascii="Times New Roman" w:hAnsi="Times New Roman" w:eastAsia="方正仿宋简体" w:cs="Times New Roman"/>
          <w:sz w:val="32"/>
          <w:szCs w:val="32"/>
        </w:rPr>
      </w:pPr>
    </w:p>
    <w:p>
      <w:pPr>
        <w:adjustRightInd w:val="0"/>
        <w:snapToGrid w:val="0"/>
        <w:spacing w:line="360" w:lineRule="auto"/>
        <w:ind w:firstLine="323" w:firstLineChars="100"/>
        <w:rPr>
          <w:rFonts w:hint="eastAsia" w:ascii="Times New Roman" w:hAnsi="Times New Roman" w:eastAsia="方正仿宋简体"/>
          <w:sz w:val="32"/>
          <w:szCs w:val="32"/>
          <w:lang w:val="en-US" w:eastAsia="zh-CN"/>
        </w:rPr>
        <w:sectPr>
          <w:footerReference r:id="rId5" w:type="first"/>
          <w:headerReference r:id="rId3" w:type="default"/>
          <w:footerReference r:id="rId4" w:type="default"/>
          <w:pgSz w:w="11906" w:h="16838"/>
          <w:pgMar w:top="1440" w:right="1797" w:bottom="1440" w:left="1797" w:header="851" w:footer="992" w:gutter="0"/>
          <w:pgNumType w:fmt="decimal" w:start="1"/>
          <w:cols w:space="0" w:num="1"/>
          <w:docGrid w:type="linesAndChars" w:linePitch="312" w:charSpace="640"/>
        </w:sectPr>
      </w:pPr>
      <w:r>
        <w:rPr>
          <w:rFonts w:hint="default" w:ascii="Times New Roman" w:hAnsi="Times New Roman" w:eastAsia="方正仿宋简体" w:cs="Times New Roman"/>
          <w:sz w:val="32"/>
          <w:szCs w:val="32"/>
        </w:rPr>
        <mc:AlternateContent>
          <mc:Choice Requires="wps">
            <w:drawing>
              <wp:anchor distT="0" distB="0" distL="0" distR="0" simplePos="0" relativeHeight="251661312" behindDoc="0" locked="0" layoutInCell="1" allowOverlap="1">
                <wp:simplePos x="0" y="0"/>
                <wp:positionH relativeFrom="column">
                  <wp:posOffset>-19050</wp:posOffset>
                </wp:positionH>
                <wp:positionV relativeFrom="paragraph">
                  <wp:posOffset>6350</wp:posOffset>
                </wp:positionV>
                <wp:extent cx="5600700" cy="0"/>
                <wp:effectExtent l="0" t="0" r="0" b="0"/>
                <wp:wrapNone/>
                <wp:docPr id="1026"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1.5pt;margin-top:0.5pt;height:0pt;width:441pt;z-index:251661312;mso-width-relative:page;mso-height-relative:page;" filled="f" stroked="t" coordsize="21600,21600" o:gfxdata="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t1Td9QAAAAGAQAADwAAAAAAAAABACAAAAAiAAAAZHJzL2Rvd25yZXYueG1sUEsBAhQAFAAA&#10;AAgAh07iQHSPiuLzAQAA5QMAAA4AAAAAAAAAAQAgAAAAIw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339725</wp:posOffset>
                </wp:positionV>
                <wp:extent cx="5600700" cy="0"/>
                <wp:effectExtent l="0" t="0" r="0" b="0"/>
                <wp:wrapNone/>
                <wp:docPr id="1027"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0pt;margin-top:26.75pt;height:0pt;width:441pt;z-index:251661312;mso-width-relative:page;mso-height-relative:page;" filled="f" stroked="t" coordsize="21600,21600" o:gfxdata="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85uG0wAAAAYBAAAPAAAAAAAAAAEAIAAAACIAAABkcnMvZG93bnJldi54bWxQSwECFAAUAAAA&#10;CACHTuJAeUY+D/MBAADlAwAADgAAAAAAAAABACAAAAAi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w:t>石河子大学团委                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年3月</w:t>
      </w:r>
      <w:r>
        <w:rPr>
          <w:rFonts w:hint="eastAsia" w:eastAsia="方正仿宋简体" w:cs="Times New Roman"/>
          <w:sz w:val="32"/>
          <w:szCs w:val="32"/>
          <w:lang w:val="en-US" w:eastAsia="zh-CN"/>
        </w:rPr>
        <w:t>16</w:t>
      </w:r>
      <w:r>
        <w:rPr>
          <w:rFonts w:hint="default" w:ascii="Times New Roman" w:hAnsi="Times New Roman" w:eastAsia="方正仿宋简体" w:cs="Times New Roman"/>
          <w:sz w:val="32"/>
          <w:szCs w:val="32"/>
        </w:rPr>
        <w:t>日印</w:t>
      </w:r>
      <w:bookmarkEnd w:id="1"/>
      <w:r>
        <w:rPr>
          <w:rFonts w:hint="default" w:ascii="Times New Roman" w:hAnsi="Times New Roman" w:eastAsia="方正仿宋简体" w:cs="Times New Roman"/>
          <w:sz w:val="32"/>
          <w:szCs w:val="32"/>
          <w:lang w:val="en-US" w:eastAsia="zh-CN"/>
        </w:rPr>
        <w:t>发</w:t>
      </w:r>
    </w:p>
    <w:p>
      <w:pPr>
        <w:adjustRightInd w:val="0"/>
        <w:snapToGrid w:val="0"/>
        <w:spacing w:line="360" w:lineRule="auto"/>
        <w:rPr>
          <w:rFonts w:hint="eastAsia" w:ascii="方正仿宋简体" w:hAnsi="方正仿宋简体" w:eastAsia="方正仿宋简体" w:cs="方正仿宋简体"/>
          <w:b/>
          <w:bCs/>
          <w:sz w:val="28"/>
          <w:szCs w:val="28"/>
          <w:lang w:eastAsia="zh-CN"/>
        </w:rPr>
      </w:pPr>
      <w:r>
        <w:rPr>
          <w:rFonts w:hint="eastAsia" w:ascii="方正仿宋简体" w:hAnsi="方正仿宋简体" w:eastAsia="方正仿宋简体" w:cs="方正仿宋简体"/>
          <w:sz w:val="32"/>
          <w:szCs w:val="32"/>
        </w:rPr>
        <w:t>附件</w:t>
      </w:r>
      <w:r>
        <w:rPr>
          <w:rFonts w:hint="default" w:ascii="Times New Roman" w:hAnsi="Times New Roman" w:eastAsia="方正仿宋简体" w:cs="Times New Roman"/>
          <w:sz w:val="32"/>
          <w:szCs w:val="32"/>
        </w:rPr>
        <w:t>1</w:t>
      </w:r>
    </w:p>
    <w:p>
      <w:pPr>
        <w:jc w:val="center"/>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lang w:val="en-US" w:eastAsia="zh-CN"/>
        </w:rPr>
        <w:t>学生</w:t>
      </w:r>
      <w:r>
        <w:rPr>
          <w:rFonts w:hint="eastAsia" w:ascii="方正大标宋_GBK" w:hAnsi="方正大标宋_GBK" w:eastAsia="方正大标宋_GBK" w:cs="方正大标宋_GBK"/>
          <w:b w:val="0"/>
          <w:bCs/>
          <w:sz w:val="44"/>
          <w:szCs w:val="44"/>
        </w:rPr>
        <w:t>社团章程具体内容</w:t>
      </w:r>
    </w:p>
    <w:p>
      <w:pPr>
        <w:jc w:val="center"/>
        <w:rPr>
          <w:rFonts w:hint="eastAsia" w:ascii="方正大标宋_GBK" w:hAnsi="方正大标宋_GBK" w:eastAsia="方正大标宋_GBK" w:cs="方正大标宋_GBK"/>
          <w:b w:val="0"/>
          <w:bCs/>
          <w:sz w:val="32"/>
          <w:szCs w:val="32"/>
        </w:rPr>
      </w:pPr>
    </w:p>
    <w:p>
      <w:pPr>
        <w:spacing w:line="360" w:lineRule="auto"/>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根据《高校学生社团管理办法》，石河子大学学生社团年审中关于各学生社团章程应涵盖的内容如下：</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1.社团名称、社团宗旨；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2.社团活动范围、内容形式；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3.社团成员资格及其权利、义务；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4.组织管理制度、执行机构的产生程序及权限；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5.财务管理、经费使用原则；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6.负责人的条件、权限和产生、罢免程序；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7.章程的修改程序；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8.社团的终止程序； </w:t>
      </w:r>
    </w:p>
    <w:p>
      <w:pPr>
        <w:spacing w:line="36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9.其他需要由章程规定的事项。  </w:t>
      </w:r>
    </w:p>
    <w:p>
      <w:pPr>
        <w:adjustRightInd w:val="0"/>
        <w:snapToGrid w:val="0"/>
        <w:spacing w:line="360" w:lineRule="auto"/>
        <w:rPr>
          <w:rFonts w:hint="default" w:ascii="Times New Roman" w:hAnsi="Times New Roman" w:eastAsia="方正仿宋简体" w:cs="Times New Roman"/>
          <w:sz w:val="32"/>
          <w:szCs w:val="32"/>
        </w:rPr>
      </w:pPr>
    </w:p>
    <w:p>
      <w:pPr>
        <w:widowControl/>
        <w:jc w:val="left"/>
        <w:rPr>
          <w:rFonts w:ascii="仿宋_GB2312" w:hAnsi="宋体" w:eastAsia="仿宋_GB2312" w:cs="宋体"/>
          <w:sz w:val="32"/>
          <w:szCs w:val="32"/>
        </w:rPr>
      </w:pPr>
      <w:r>
        <w:rPr>
          <w:rFonts w:ascii="仿宋_GB2312" w:hAnsi="宋体" w:eastAsia="仿宋_GB2312" w:cs="宋体"/>
          <w:sz w:val="32"/>
          <w:szCs w:val="32"/>
        </w:rPr>
        <w:br w:type="page"/>
      </w:r>
    </w:p>
    <w:tbl>
      <w:tblPr>
        <w:tblStyle w:val="5"/>
        <w:tblpPr w:leftFromText="180" w:rightFromText="180" w:vertAnchor="text" w:horzAnchor="page" w:tblpX="1477" w:tblpY="188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214"/>
        <w:gridCol w:w="1676"/>
        <w:gridCol w:w="187"/>
        <w:gridCol w:w="1260"/>
        <w:gridCol w:w="1600"/>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23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指导学生</w:t>
            </w:r>
            <w:r>
              <w:rPr>
                <w:rFonts w:hint="default" w:ascii="Times New Roman" w:hAnsi="Times New Roman" w:eastAsia="方正仿宋简体" w:cs="Times New Roman"/>
                <w:sz w:val="24"/>
                <w:szCs w:val="24"/>
              </w:rPr>
              <w:t>社团名称</w:t>
            </w:r>
          </w:p>
        </w:tc>
        <w:tc>
          <w:tcPr>
            <w:tcW w:w="3764" w:type="pct"/>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3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学生社团</w:t>
            </w:r>
            <w:r>
              <w:rPr>
                <w:rFonts w:hint="eastAsia" w:eastAsia="方正仿宋简体" w:cs="Times New Roman"/>
                <w:sz w:val="24"/>
                <w:szCs w:val="24"/>
                <w:lang w:val="en-US" w:eastAsia="zh-CN"/>
              </w:rPr>
              <w:t>业务</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指导</w:t>
            </w:r>
            <w:r>
              <w:rPr>
                <w:rFonts w:hint="default" w:ascii="Times New Roman" w:hAnsi="Times New Roman" w:eastAsia="方正仿宋简体" w:cs="Times New Roman"/>
                <w:sz w:val="24"/>
                <w:szCs w:val="24"/>
              </w:rPr>
              <w:t>单位</w:t>
            </w:r>
          </w:p>
        </w:tc>
        <w:tc>
          <w:tcPr>
            <w:tcW w:w="3764" w:type="pct"/>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58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学生社团</w:t>
            </w:r>
            <w:r>
              <w:rPr>
                <w:rFonts w:hint="default" w:ascii="Times New Roman" w:hAnsi="Times New Roman" w:eastAsia="方正仿宋简体" w:cs="Times New Roman"/>
                <w:sz w:val="24"/>
                <w:szCs w:val="24"/>
              </w:rPr>
              <w:t>指导</w:t>
            </w:r>
            <w:r>
              <w:rPr>
                <w:rFonts w:hint="eastAsia" w:eastAsia="方正仿宋简体" w:cs="Times New Roman"/>
                <w:sz w:val="24"/>
                <w:szCs w:val="24"/>
                <w:lang w:val="en-US" w:eastAsia="zh-CN"/>
              </w:rPr>
              <w:t>教师</w:t>
            </w:r>
            <w:r>
              <w:rPr>
                <w:rFonts w:hint="default" w:ascii="Times New Roman" w:hAnsi="Times New Roman" w:eastAsia="方正仿宋简体" w:cs="Times New Roman"/>
                <w:sz w:val="24"/>
                <w:szCs w:val="24"/>
              </w:rPr>
              <w:t>简介</w:t>
            </w:r>
          </w:p>
        </w:tc>
        <w:tc>
          <w:tcPr>
            <w:tcW w:w="654"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姓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名</w:t>
            </w:r>
          </w:p>
        </w:tc>
        <w:tc>
          <w:tcPr>
            <w:tcW w:w="9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性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别</w:t>
            </w:r>
          </w:p>
        </w:tc>
        <w:tc>
          <w:tcPr>
            <w:tcW w:w="862"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121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8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65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出生年月</w:t>
            </w:r>
          </w:p>
        </w:tc>
        <w:tc>
          <w:tcPr>
            <w:tcW w:w="9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民</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族</w:t>
            </w:r>
          </w:p>
        </w:tc>
        <w:tc>
          <w:tcPr>
            <w:tcW w:w="862"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121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58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65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职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称</w:t>
            </w:r>
          </w:p>
        </w:tc>
        <w:tc>
          <w:tcPr>
            <w:tcW w:w="9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政治面貌</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121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8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654"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联系方式</w:t>
            </w:r>
          </w:p>
        </w:tc>
        <w:tc>
          <w:tcPr>
            <w:tcW w:w="9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c>
          <w:tcPr>
            <w:tcW w:w="78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工作单位</w:t>
            </w:r>
          </w:p>
        </w:tc>
        <w:tc>
          <w:tcPr>
            <w:tcW w:w="208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个</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人</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简</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历</w:t>
            </w:r>
          </w:p>
        </w:tc>
        <w:tc>
          <w:tcPr>
            <w:tcW w:w="4418"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firstLine="480" w:firstLineChars="2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（含相关工作经历及获奖情况，可另附页）</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指导学生社团工作情况</w:t>
            </w:r>
          </w:p>
        </w:tc>
        <w:tc>
          <w:tcPr>
            <w:tcW w:w="4418"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firstLine="480" w:firstLineChars="20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lang w:val="en-US" w:eastAsia="zh-CN"/>
              </w:rPr>
              <w:t>可另附页，1500字以内</w:t>
            </w:r>
            <w:r>
              <w:rPr>
                <w:rFonts w:hint="default" w:ascii="Times New Roman" w:hAnsi="Times New Roman" w:eastAsia="方正仿宋简体" w:cs="Times New Roman"/>
                <w:color w:val="auto"/>
                <w:sz w:val="24"/>
                <w:szCs w:val="24"/>
                <w:lang w:eastAsia="zh-CN"/>
              </w:rPr>
              <w:t>）</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业务指导</w:t>
            </w:r>
            <w:r>
              <w:rPr>
                <w:rFonts w:hint="default" w:ascii="Times New Roman" w:hAnsi="Times New Roman" w:eastAsia="方正仿宋简体" w:cs="Times New Roman"/>
                <w:sz w:val="24"/>
                <w:szCs w:val="24"/>
                <w:lang w:val="en-US" w:eastAsia="zh-CN"/>
              </w:rPr>
              <w:t>单位团组织意见</w:t>
            </w:r>
          </w:p>
        </w:tc>
        <w:tc>
          <w:tcPr>
            <w:tcW w:w="165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480" w:firstLineChars="2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（盖  章）</w:t>
            </w:r>
          </w:p>
          <w:p>
            <w:pPr>
              <w:keepNext w:val="0"/>
              <w:keepLines w:val="0"/>
              <w:pageBreakBefore w:val="0"/>
              <w:kinsoku/>
              <w:wordWrap/>
              <w:overflowPunct/>
              <w:topLinePunct w:val="0"/>
              <w:autoSpaceDE/>
              <w:autoSpaceDN/>
              <w:bidi w:val="0"/>
              <w:adjustRightInd/>
              <w:spacing w:line="400" w:lineRule="exact"/>
              <w:ind w:firstLine="480" w:firstLineChars="20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年  月  日</w:t>
            </w:r>
          </w:p>
        </w:tc>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lang w:val="en-US" w:eastAsia="zh-CN"/>
              </w:rPr>
            </w:pPr>
            <w:r>
              <w:rPr>
                <w:rFonts w:hint="eastAsia" w:eastAsia="方正仿宋简体" w:cs="Times New Roman"/>
                <w:color w:val="auto"/>
                <w:sz w:val="24"/>
                <w:szCs w:val="24"/>
                <w:lang w:val="en-US" w:eastAsia="zh-CN"/>
              </w:rPr>
              <w:t>业务指导</w:t>
            </w:r>
            <w:r>
              <w:rPr>
                <w:rFonts w:hint="default" w:ascii="Times New Roman" w:hAnsi="Times New Roman" w:eastAsia="方正仿宋简体" w:cs="Times New Roman"/>
                <w:color w:val="auto"/>
                <w:sz w:val="24"/>
                <w:szCs w:val="24"/>
                <w:lang w:val="en-US" w:eastAsia="zh-CN"/>
              </w:rPr>
              <w:t>单位党组织意见</w:t>
            </w:r>
          </w:p>
        </w:tc>
        <w:tc>
          <w:tcPr>
            <w:tcW w:w="208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480" w:firstLineChars="2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（盖  章）</w:t>
            </w:r>
          </w:p>
          <w:p>
            <w:pPr>
              <w:keepNext w:val="0"/>
              <w:keepLines w:val="0"/>
              <w:pageBreakBefore w:val="0"/>
              <w:kinsoku/>
              <w:wordWrap/>
              <w:overflowPunct/>
              <w:topLinePunct w:val="0"/>
              <w:autoSpaceDE/>
              <w:autoSpaceDN/>
              <w:bidi w:val="0"/>
              <w:adjustRightInd/>
              <w:spacing w:line="400" w:lineRule="exact"/>
              <w:ind w:firstLine="480" w:firstLineChars="20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校团委意见</w:t>
            </w:r>
          </w:p>
        </w:tc>
        <w:tc>
          <w:tcPr>
            <w:tcW w:w="165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480" w:firstLineChars="2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（盖  章）</w:t>
            </w:r>
          </w:p>
          <w:p>
            <w:pPr>
              <w:keepNext w:val="0"/>
              <w:keepLines w:val="0"/>
              <w:pageBreakBefore w:val="0"/>
              <w:kinsoku/>
              <w:wordWrap/>
              <w:overflowPunct/>
              <w:topLinePunct w:val="0"/>
              <w:autoSpaceDE/>
              <w:autoSpaceDN/>
              <w:bidi w:val="0"/>
              <w:adjustRightInd/>
              <w:spacing w:line="400" w:lineRule="exact"/>
              <w:ind w:firstLine="480" w:firstLineChars="2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年  月  日</w:t>
            </w:r>
          </w:p>
        </w:tc>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校学生社团建设管理评议委员会意见</w:t>
            </w:r>
          </w:p>
        </w:tc>
        <w:tc>
          <w:tcPr>
            <w:tcW w:w="208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480" w:firstLineChars="2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（盖  章）</w:t>
            </w:r>
          </w:p>
          <w:p>
            <w:pPr>
              <w:keepNext w:val="0"/>
              <w:keepLines w:val="0"/>
              <w:pageBreakBefore w:val="0"/>
              <w:kinsoku/>
              <w:wordWrap/>
              <w:overflowPunct/>
              <w:topLinePunct w:val="0"/>
              <w:autoSpaceDE/>
              <w:autoSpaceDN/>
              <w:bidi w:val="0"/>
              <w:adjustRightInd/>
              <w:spacing w:line="400" w:lineRule="exact"/>
              <w:ind w:firstLine="480" w:firstLineChars="2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年  月  日</w:t>
            </w:r>
          </w:p>
        </w:tc>
      </w:tr>
    </w:tbl>
    <w:p>
      <w:pPr>
        <w:bidi w:val="0"/>
        <w:jc w:val="both"/>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rPr>
        <w:t>石河子大学学生社团指导</w:t>
      </w:r>
      <w:r>
        <w:rPr>
          <w:rFonts w:hint="eastAsia" w:ascii="方正大标宋_GBK" w:hAnsi="方正大标宋_GBK" w:eastAsia="方正大标宋_GBK" w:cs="方正大标宋_GBK"/>
          <w:b w:val="0"/>
          <w:bCs/>
          <w:sz w:val="44"/>
          <w:szCs w:val="44"/>
          <w:lang w:val="en-US" w:eastAsia="zh-CN"/>
        </w:rPr>
        <w:t>教</w:t>
      </w:r>
      <w:r>
        <w:rPr>
          <w:rFonts w:hint="eastAsia" w:ascii="方正大标宋_GBK" w:hAnsi="方正大标宋_GBK" w:eastAsia="方正大标宋_GBK" w:cs="方正大标宋_GBK"/>
          <w:b w:val="0"/>
          <w:bCs/>
          <w:sz w:val="44"/>
          <w:szCs w:val="44"/>
        </w:rPr>
        <w:t>师信息表</w:t>
      </w:r>
    </w:p>
    <w:p>
      <w:pPr>
        <w:spacing w:line="360" w:lineRule="auto"/>
        <w:ind w:right="-2" w:firstLine="6240" w:firstLineChars="26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4"/>
        </w:rPr>
        <w:t>校团委学生社团管理部 制</w:t>
      </w:r>
    </w:p>
    <w:p>
      <w:pPr>
        <w:bidi w:val="0"/>
        <w:jc w:val="both"/>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附件</w:t>
      </w:r>
      <w:r>
        <w:rPr>
          <w:rFonts w:hint="default" w:ascii="Times New Roman" w:hAnsi="Times New Roman" w:eastAsia="方正仿宋简体" w:cs="Times New Roman"/>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大标宋_GBK" w:hAnsi="方正大标宋_GBK" w:eastAsia="方正大标宋_GBK" w:cs="方正大标宋_GBK"/>
          <w:b w:val="0"/>
          <w:bCs/>
          <w:sz w:val="44"/>
          <w:szCs w:val="44"/>
          <w:lang w:val="en-US" w:eastAsia="zh-CN"/>
        </w:rPr>
      </w:pPr>
      <w:r>
        <w:rPr>
          <w:rFonts w:hint="eastAsia" w:ascii="方正大标宋_GBK" w:hAnsi="方正大标宋_GBK" w:eastAsia="方正大标宋_GBK" w:cs="方正大标宋_GBK"/>
          <w:b w:val="0"/>
          <w:bCs/>
          <w:sz w:val="44"/>
          <w:szCs w:val="44"/>
          <w:lang w:val="en-US" w:eastAsia="zh-CN"/>
        </w:rPr>
        <w:t>石河子大学学生社团负责人信息登记表</w:t>
      </w:r>
    </w:p>
    <w:tbl>
      <w:tblPr>
        <w:tblStyle w:val="5"/>
        <w:tblpPr w:leftFromText="180" w:rightFromText="180" w:vertAnchor="text" w:horzAnchor="page" w:tblpX="1462" w:tblpY="37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288"/>
        <w:gridCol w:w="1543"/>
        <w:gridCol w:w="353"/>
        <w:gridCol w:w="1305"/>
        <w:gridCol w:w="1669"/>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5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bookmarkStart w:id="2" w:name="_Hlk26730490"/>
            <w:r>
              <w:rPr>
                <w:rFonts w:hint="default" w:ascii="Times New Roman" w:hAnsi="Times New Roman" w:eastAsia="方正仿宋简体" w:cs="Times New Roman"/>
                <w:sz w:val="24"/>
                <w:szCs w:val="24"/>
                <w:lang w:val="en-US" w:eastAsia="zh-CN"/>
              </w:rPr>
              <w:t>学生</w:t>
            </w:r>
            <w:r>
              <w:rPr>
                <w:rFonts w:hint="default" w:ascii="Times New Roman" w:hAnsi="Times New Roman" w:eastAsia="方正仿宋简体" w:cs="Times New Roman"/>
                <w:sz w:val="24"/>
                <w:szCs w:val="24"/>
              </w:rPr>
              <w:t>社团名称</w:t>
            </w:r>
          </w:p>
        </w:tc>
        <w:tc>
          <w:tcPr>
            <w:tcW w:w="3740"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25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学生社团</w:t>
            </w:r>
            <w:r>
              <w:rPr>
                <w:rFonts w:hint="default" w:ascii="Times New Roman" w:hAnsi="Times New Roman" w:eastAsia="方正仿宋简体" w:cs="Times New Roman"/>
                <w:sz w:val="24"/>
                <w:szCs w:val="24"/>
              </w:rPr>
              <w:t>挂靠单位</w:t>
            </w:r>
          </w:p>
        </w:tc>
        <w:tc>
          <w:tcPr>
            <w:tcW w:w="3740"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55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学生社团</w:t>
            </w:r>
            <w:r>
              <w:rPr>
                <w:rFonts w:hint="default" w:ascii="Times New Roman" w:hAnsi="Times New Roman" w:eastAsia="方正仿宋简体" w:cs="Times New Roman"/>
                <w:sz w:val="24"/>
                <w:szCs w:val="24"/>
              </w:rPr>
              <w:t>负责人信息</w:t>
            </w:r>
          </w:p>
        </w:tc>
        <w:tc>
          <w:tcPr>
            <w:tcW w:w="70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姓</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名</w:t>
            </w:r>
          </w:p>
        </w:tc>
        <w:tc>
          <w:tcPr>
            <w:tcW w:w="8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9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性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别</w:t>
            </w:r>
          </w:p>
        </w:tc>
        <w:tc>
          <w:tcPr>
            <w:tcW w:w="912"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107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5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703"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出生年月</w:t>
            </w:r>
          </w:p>
        </w:tc>
        <w:tc>
          <w:tcPr>
            <w:tcW w:w="8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9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民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族</w:t>
            </w:r>
          </w:p>
        </w:tc>
        <w:tc>
          <w:tcPr>
            <w:tcW w:w="912"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107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5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703"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院</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系</w:t>
            </w:r>
          </w:p>
        </w:tc>
        <w:tc>
          <w:tcPr>
            <w:tcW w:w="8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9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班</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级</w:t>
            </w:r>
          </w:p>
        </w:tc>
        <w:tc>
          <w:tcPr>
            <w:tcW w:w="9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107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55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703"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联系方式</w:t>
            </w:r>
          </w:p>
        </w:tc>
        <w:tc>
          <w:tcPr>
            <w:tcW w:w="8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sz w:val="24"/>
                <w:szCs w:val="24"/>
              </w:rPr>
            </w:pPr>
          </w:p>
        </w:tc>
        <w:tc>
          <w:tcPr>
            <w:tcW w:w="9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成绩排名</w:t>
            </w:r>
          </w:p>
        </w:tc>
        <w:tc>
          <w:tcPr>
            <w:tcW w:w="199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5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QQ邮箱</w:t>
            </w:r>
          </w:p>
        </w:tc>
        <w:tc>
          <w:tcPr>
            <w:tcW w:w="8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9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政治面貌</w:t>
            </w:r>
          </w:p>
        </w:tc>
        <w:tc>
          <w:tcPr>
            <w:tcW w:w="199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55"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有无挂科</w:t>
            </w:r>
          </w:p>
        </w:tc>
        <w:tc>
          <w:tcPr>
            <w:tcW w:w="8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c>
          <w:tcPr>
            <w:tcW w:w="9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有无违规违纪</w:t>
            </w:r>
          </w:p>
        </w:tc>
        <w:tc>
          <w:tcPr>
            <w:tcW w:w="199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个人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简历</w:t>
            </w:r>
          </w:p>
        </w:tc>
        <w:tc>
          <w:tcPr>
            <w:tcW w:w="4444"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color w:val="auto"/>
                <w:sz w:val="24"/>
                <w:szCs w:val="24"/>
              </w:rPr>
              <w:t>（含相关学生工作经历及获奖情况，可另附页）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个人年度工作总结</w:t>
            </w:r>
          </w:p>
        </w:tc>
        <w:tc>
          <w:tcPr>
            <w:tcW w:w="4444"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Times New Roman"/>
                <w:color w:val="auto"/>
                <w:sz w:val="24"/>
                <w:szCs w:val="24"/>
                <w:lang w:eastAsia="zh-CN"/>
              </w:rPr>
            </w:pPr>
            <w:r>
              <w:rPr>
                <w:rFonts w:hint="eastAsia" w:eastAsia="方正仿宋简体" w:cs="Times New Roman"/>
                <w:color w:val="auto"/>
                <w:sz w:val="24"/>
                <w:szCs w:val="24"/>
                <w:lang w:eastAsia="zh-CN"/>
              </w:rPr>
              <w:t>（</w:t>
            </w:r>
            <w:r>
              <w:rPr>
                <w:rFonts w:hint="eastAsia" w:eastAsia="方正仿宋简体" w:cs="Times New Roman"/>
                <w:color w:val="auto"/>
                <w:sz w:val="24"/>
                <w:szCs w:val="24"/>
                <w:lang w:val="en-US" w:eastAsia="zh-CN"/>
              </w:rPr>
              <w:t>要求1500字以内，可另附页</w:t>
            </w:r>
            <w:r>
              <w:rPr>
                <w:rFonts w:hint="eastAsia" w:eastAsia="方正仿宋简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指导教师意见</w:t>
            </w:r>
          </w:p>
        </w:tc>
        <w:tc>
          <w:tcPr>
            <w:tcW w:w="174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color w:val="FF0000"/>
                <w:sz w:val="24"/>
                <w:szCs w:val="24"/>
                <w:lang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color w:val="FF0000"/>
                <w:sz w:val="24"/>
                <w:szCs w:val="24"/>
                <w:lang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color w:val="FF0000"/>
                <w:sz w:val="24"/>
                <w:szCs w:val="24"/>
                <w:lang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color w:val="FF0000"/>
                <w:sz w:val="24"/>
                <w:szCs w:val="24"/>
                <w:lang w:eastAsia="zh-CN"/>
              </w:rPr>
            </w:pPr>
          </w:p>
        </w:tc>
        <w:tc>
          <w:tcPr>
            <w:tcW w:w="7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业务指导</w:t>
            </w:r>
            <w:r>
              <w:rPr>
                <w:rFonts w:hint="default" w:ascii="Times New Roman" w:hAnsi="Times New Roman" w:eastAsia="方正仿宋简体" w:cs="Times New Roman"/>
                <w:sz w:val="24"/>
                <w:szCs w:val="24"/>
                <w:lang w:val="en-US" w:eastAsia="zh-CN"/>
              </w:rPr>
              <w:t>单位</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团组织</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FF0000"/>
                <w:sz w:val="24"/>
                <w:szCs w:val="24"/>
                <w:lang w:eastAsia="zh-CN"/>
              </w:rPr>
            </w:pPr>
            <w:r>
              <w:rPr>
                <w:rFonts w:hint="default" w:ascii="Times New Roman" w:hAnsi="Times New Roman" w:eastAsia="方正仿宋简体" w:cs="Times New Roman"/>
                <w:sz w:val="24"/>
                <w:szCs w:val="24"/>
                <w:lang w:val="en-US" w:eastAsia="zh-CN"/>
              </w:rPr>
              <w:t>意见</w:t>
            </w:r>
          </w:p>
        </w:tc>
        <w:tc>
          <w:tcPr>
            <w:tcW w:w="199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napToGrid w:val="0"/>
              <w:spacing w:line="400" w:lineRule="exact"/>
              <w:ind w:firstLine="1440" w:firstLineChars="6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（盖  章）</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FF0000"/>
                <w:sz w:val="24"/>
                <w:szCs w:val="24"/>
                <w:lang w:eastAsia="zh-CN"/>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eastAsia="方正仿宋简体" w:cs="Times New Roman"/>
                <w:sz w:val="24"/>
                <w:szCs w:val="24"/>
                <w:lang w:val="en-US" w:eastAsia="zh-CN"/>
              </w:rPr>
              <w:t>业务指导</w:t>
            </w:r>
            <w:r>
              <w:rPr>
                <w:rFonts w:hint="default" w:ascii="Times New Roman" w:hAnsi="Times New Roman" w:eastAsia="方正仿宋简体" w:cs="Times New Roman"/>
                <w:sz w:val="24"/>
                <w:szCs w:val="24"/>
                <w:lang w:val="en-US" w:eastAsia="zh-CN"/>
              </w:rPr>
              <w:t>单位党组织意见</w:t>
            </w:r>
          </w:p>
        </w:tc>
        <w:tc>
          <w:tcPr>
            <w:tcW w:w="174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napToGrid w:val="0"/>
              <w:spacing w:line="400" w:lineRule="exact"/>
              <w:ind w:firstLine="1440" w:firstLineChars="60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（盖  章）</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c>
          <w:tcPr>
            <w:tcW w:w="7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校团委</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意  见</w:t>
            </w:r>
          </w:p>
        </w:tc>
        <w:tc>
          <w:tcPr>
            <w:tcW w:w="199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kinsoku/>
              <w:wordWrap/>
              <w:overflowPunct/>
              <w:topLinePunct w:val="0"/>
              <w:autoSpaceDE/>
              <w:autoSpaceDN/>
              <w:bidi w:val="0"/>
              <w:adjustRightInd/>
              <w:snapToGrid w:val="0"/>
              <w:spacing w:line="400" w:lineRule="exact"/>
              <w:ind w:firstLine="1920" w:firstLineChars="800"/>
              <w:jc w:val="both"/>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（盖  章）</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bookmarkEnd w:id="2"/>
    </w:tbl>
    <w:p>
      <w:pPr>
        <w:spacing w:line="360" w:lineRule="auto"/>
        <w:ind w:right="-2" w:firstLine="6240" w:firstLineChars="2600"/>
        <w:rPr>
          <w:rFonts w:ascii="黑体" w:hAnsi="黑体" w:eastAsia="黑体" w:cs="仿宋"/>
          <w:sz w:val="32"/>
          <w:szCs w:val="32"/>
        </w:rPr>
      </w:pPr>
      <w:r>
        <w:rPr>
          <w:rFonts w:hint="eastAsia" w:ascii="方正仿宋简体" w:hAnsi="方正仿宋简体" w:eastAsia="方正仿宋简体" w:cs="方正仿宋简体"/>
          <w:sz w:val="24"/>
        </w:rPr>
        <w:t>校团委学生社团管理部 制</w:t>
      </w:r>
      <w:r>
        <w:rPr>
          <w:rFonts w:hint="eastAsia" w:ascii="方正仿宋简体" w:hAnsi="方正仿宋简体" w:eastAsia="方正仿宋简体" w:cs="方正仿宋简体"/>
          <w:sz w:val="32"/>
          <w:szCs w:val="32"/>
        </w:rPr>
        <w:br w:type="page"/>
      </w:r>
      <w:r>
        <w:rPr>
          <w:rFonts w:hint="eastAsia" w:ascii="Times New Roman" w:hAnsi="Times New Roman" w:eastAsia="方正仿宋简体" w:cs="Times New Roman"/>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大标宋_GBK" w:hAnsi="方正大标宋_GBK" w:eastAsia="方正大标宋_GBK" w:cs="方正大标宋_GBK"/>
          <w:b w:val="0"/>
          <w:bCs/>
          <w:sz w:val="44"/>
          <w:szCs w:val="44"/>
          <w:lang w:val="en-US" w:eastAsia="zh-CN"/>
        </w:rPr>
      </w:pPr>
      <w:r>
        <w:rPr>
          <w:rFonts w:hint="eastAsia" w:ascii="方正大标宋_GBK" w:hAnsi="方正大标宋_GBK" w:eastAsia="方正大标宋_GBK" w:cs="方正大标宋_GBK"/>
          <w:b w:val="0"/>
          <w:bCs/>
          <w:sz w:val="44"/>
          <w:szCs w:val="44"/>
          <w:lang w:val="en-US" w:eastAsia="zh-CN"/>
        </w:rPr>
        <w:t>石河子大学学生社团成员信息表</w:t>
      </w:r>
    </w:p>
    <w:tbl>
      <w:tblPr>
        <w:tblStyle w:val="6"/>
        <w:tblpPr w:leftFromText="180" w:rightFromText="180" w:vertAnchor="text" w:horzAnchor="page" w:tblpXSpec="center" w:tblpY="184"/>
        <w:tblOverlap w:val="never"/>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2"/>
        <w:gridCol w:w="1156"/>
        <w:gridCol w:w="1204"/>
        <w:gridCol w:w="1251"/>
        <w:gridCol w:w="1233"/>
        <w:gridCol w:w="147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序号</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姓名</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学院</w:t>
            </w: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年级</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专业</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lang w:val="en-US" w:eastAsia="zh-CN"/>
              </w:rPr>
              <w:t>民族</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现任职务</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lang w:val="en-US" w:eastAsia="zh-CN" w:bidi="ar-SA"/>
              </w:rPr>
            </w:pPr>
            <w:r>
              <w:rPr>
                <w:rFonts w:hint="eastAsia" w:ascii="方正仿宋简体" w:hAnsi="方正仿宋简体" w:eastAsia="方正仿宋简体" w:cs="方正仿宋简体"/>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0"/>
                <w:sz w:val="24"/>
                <w:szCs w:val="24"/>
              </w:rPr>
            </w:pPr>
          </w:p>
        </w:tc>
      </w:tr>
    </w:tbl>
    <w:p>
      <w:pPr>
        <w:spacing w:line="360" w:lineRule="auto"/>
        <w:ind w:left="-424" w:leftChars="-202" w:right="-286" w:rightChars="-136" w:firstLine="720" w:firstLineChars="300"/>
        <w:jc w:val="left"/>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rPr>
        <w:t>注：本表可另附页，根据</w:t>
      </w:r>
      <w:r>
        <w:rPr>
          <w:rFonts w:hint="eastAsia" w:ascii="方正仿宋简体" w:hAnsi="方正仿宋简体" w:eastAsia="方正仿宋简体" w:cs="方正仿宋简体"/>
          <w:sz w:val="24"/>
          <w:lang w:val="en-US" w:eastAsia="zh-CN"/>
        </w:rPr>
        <w:t>学生</w:t>
      </w:r>
      <w:r>
        <w:rPr>
          <w:rFonts w:hint="eastAsia" w:ascii="方正仿宋简体" w:hAnsi="方正仿宋简体" w:eastAsia="方正仿宋简体" w:cs="方正仿宋简体"/>
          <w:sz w:val="24"/>
        </w:rPr>
        <w:t>社团人数</w:t>
      </w:r>
      <w:r>
        <w:rPr>
          <w:rFonts w:hint="eastAsia" w:ascii="方正仿宋简体" w:hAnsi="方正仿宋简体" w:eastAsia="方正仿宋简体" w:cs="方正仿宋简体"/>
          <w:sz w:val="24"/>
          <w:lang w:val="en-US" w:eastAsia="zh-CN"/>
        </w:rPr>
        <w:t>自行</w:t>
      </w:r>
      <w:r>
        <w:rPr>
          <w:rFonts w:hint="eastAsia" w:ascii="方正仿宋简体" w:hAnsi="方正仿宋简体" w:eastAsia="方正仿宋简体" w:cs="方正仿宋简体"/>
          <w:sz w:val="24"/>
        </w:rPr>
        <w:t>调整</w:t>
      </w:r>
      <w:r>
        <w:rPr>
          <w:rFonts w:hint="eastAsia" w:ascii="方正仿宋简体" w:hAnsi="方正仿宋简体" w:eastAsia="方正仿宋简体" w:cs="方正仿宋简体"/>
          <w:sz w:val="24"/>
          <w:lang w:eastAsia="zh-CN"/>
        </w:rPr>
        <w:t>。</w:t>
      </w:r>
    </w:p>
    <w:p>
      <w:pPr>
        <w:spacing w:line="360" w:lineRule="auto"/>
        <w:ind w:right="-286" w:rightChars="-136"/>
        <w:jc w:val="righ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校团委学生社团管理部 制</w:t>
      </w:r>
    </w:p>
    <w:p>
      <w:pPr>
        <w:widowControl/>
        <w:jc w:val="left"/>
        <w:rPr>
          <w:rFonts w:ascii="仿宋_GB2312" w:hAnsi="宋体" w:eastAsia="仿宋_GB2312" w:cs="宋体"/>
          <w:sz w:val="32"/>
          <w:szCs w:val="32"/>
        </w:rPr>
      </w:pPr>
    </w:p>
    <w:sectPr>
      <w:headerReference r:id="rId7" w:type="first"/>
      <w:footerReference r:id="rId10" w:type="first"/>
      <w:headerReference r:id="rId6" w:type="default"/>
      <w:footerReference r:id="rId8" w:type="default"/>
      <w:footerReference r:id="rId9" w:type="even"/>
      <w:pgSz w:w="11906" w:h="16838"/>
      <w:pgMar w:top="1304" w:right="1418" w:bottom="1440" w:left="1418" w:header="851" w:footer="85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16C96A3-C164-4C44-8BB6-4E4AB31A93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7F60AE9-E4BE-40A0-92A9-75904C9A30A8}"/>
  </w:font>
  <w:font w:name="方正大标宋_GBK">
    <w:panose1 w:val="03000509000000000000"/>
    <w:charset w:val="86"/>
    <w:family w:val="auto"/>
    <w:pitch w:val="default"/>
    <w:sig w:usb0="00000001" w:usb1="080E0000" w:usb2="00000000" w:usb3="00000000" w:csb0="00040000" w:csb1="00000000"/>
    <w:embedRegular r:id="rId3" w:fontKey="{09F0D12B-775E-4FD1-BD58-075B8C71DD17}"/>
  </w:font>
  <w:font w:name="仿宋_GB2312">
    <w:panose1 w:val="02010609030101010101"/>
    <w:charset w:val="86"/>
    <w:family w:val="modern"/>
    <w:pitch w:val="default"/>
    <w:sig w:usb0="00000001" w:usb1="080E0000" w:usb2="00000000" w:usb3="00000000" w:csb0="00040000" w:csb1="00000000"/>
    <w:embedRegular r:id="rId4" w:fontKey="{30B364A8-2F5B-4047-8CEE-1697E0A588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-87630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6.9pt;height:144pt;width:144pt;mso-position-horizontal-relative:margin;mso-wrap-style:none;z-index:251661312;mso-width-relative:page;mso-height-relative:page;" filled="f" stroked="f" coordsize="21600,21600" o:gfxdata="UEsDBAoAAAAAAIdO4kAAAAAAAAAAAAAAAAAEAAAAZHJzL1BLAwQUAAAACACHTuJAehgJ+9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6GAn71gAAAAgBAAAPAAAAAAAAAAEAIAAAACIAAABkcnMvZG93bnJldi54bWxQ&#10;SwECFAAUAAAACACHTuJAJ0wnyN0CAAAkBgAADgAAAAAAAAABACAAAAAlAQAAZHJzL2Uyb0RvYy54&#10;bWxQSwUGAAAAAAYABgBZAQAAdAY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F2321D"/>
    <w:rsid w:val="136C7ECD"/>
    <w:rsid w:val="275E288B"/>
    <w:rsid w:val="2BA7694E"/>
    <w:rsid w:val="3D5F0DC6"/>
    <w:rsid w:val="41841595"/>
    <w:rsid w:val="52D90AA9"/>
    <w:rsid w:val="66850312"/>
    <w:rsid w:val="6F0137F4"/>
    <w:rsid w:val="7155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page number"/>
    <w:basedOn w:val="7"/>
    <w:qFormat/>
    <w:uiPriority w:val="0"/>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2478</Words>
  <Characters>2606</Characters>
  <Paragraphs>353</Paragraphs>
  <TotalTime>9</TotalTime>
  <ScaleCrop>false</ScaleCrop>
  <LinksUpToDate>false</LinksUpToDate>
  <CharactersWithSpaces>2823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2020-03-15T21:24:00Z</dcterms:created>
  <dc:creator>帅 刘</dc:creator>
  <cp:lastModifiedBy>丽阳广告公司</cp:lastModifiedBy>
  <cp:lastPrinted>2022-03-21T11:20:29Z</cp:lastPrinted>
  <dcterms:modified xsi:type="dcterms:W3CDTF">2022-03-21T11:20:33Z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CC7CFDB670404B5FBEBB8CA82745E25E</vt:lpwstr>
  </property>
</Properties>
</file>