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66" w:rsidRDefault="00350566">
      <w:pPr>
        <w:pStyle w:val="a3"/>
        <w:snapToGrid w:val="0"/>
        <w:spacing w:line="500" w:lineRule="exact"/>
        <w:rPr>
          <w:rFonts w:ascii="华文仿宋" w:eastAsia="华文仿宋" w:hAnsi="华文仿宋" w:hint="eastAsia"/>
          <w:b w:val="0"/>
          <w:bCs w:val="0"/>
          <w:sz w:val="44"/>
          <w:szCs w:val="44"/>
        </w:rPr>
      </w:pPr>
    </w:p>
    <w:p w:rsidR="00350566" w:rsidRDefault="00350566">
      <w:pPr>
        <w:pStyle w:val="a3"/>
        <w:snapToGrid w:val="0"/>
        <w:spacing w:line="560" w:lineRule="exact"/>
        <w:rPr>
          <w:rFonts w:ascii="华文仿宋" w:eastAsia="华文仿宋" w:hAnsi="华文仿宋"/>
          <w:bCs w:val="0"/>
          <w:sz w:val="44"/>
          <w:szCs w:val="44"/>
        </w:rPr>
      </w:pPr>
    </w:p>
    <w:p w:rsidR="00350566" w:rsidRPr="004269B9" w:rsidRDefault="004269B9">
      <w:pPr>
        <w:pStyle w:val="a3"/>
        <w:snapToGrid w:val="0"/>
        <w:spacing w:line="560" w:lineRule="exact"/>
        <w:rPr>
          <w:rFonts w:ascii="方正大标宋简体" w:eastAsia="方正大标宋简体" w:hAnsi="华文仿宋" w:hint="eastAsia"/>
          <w:bCs w:val="0"/>
          <w:sz w:val="44"/>
          <w:szCs w:val="44"/>
        </w:rPr>
      </w:pPr>
      <w:r w:rsidRPr="004269B9">
        <w:rPr>
          <w:rFonts w:ascii="方正大标宋简体" w:eastAsia="方正大标宋简体" w:hAnsi="华文仿宋" w:hint="eastAsia"/>
          <w:bCs w:val="0"/>
          <w:sz w:val="44"/>
          <w:szCs w:val="44"/>
        </w:rPr>
        <w:t>关于组织开展“石大学子走兵团”</w:t>
      </w:r>
      <w:r w:rsidRPr="004269B9">
        <w:rPr>
          <w:rFonts w:ascii="方正大标宋简体" w:eastAsia="方正大标宋简体" w:hAnsi="华文仿宋" w:hint="eastAsia"/>
          <w:bCs w:val="0"/>
          <w:sz w:val="44"/>
          <w:szCs w:val="44"/>
        </w:rPr>
        <w:t>2018</w:t>
      </w:r>
      <w:r w:rsidRPr="004269B9">
        <w:rPr>
          <w:rFonts w:ascii="方正大标宋简体" w:eastAsia="方正大标宋简体" w:hAnsi="华文仿宋" w:hint="eastAsia"/>
          <w:bCs w:val="0"/>
          <w:sz w:val="44"/>
          <w:szCs w:val="44"/>
        </w:rPr>
        <w:t>年大学生志愿者暑期文化、科技、卫生“三下乡”社会实践活动立项答辩的通知</w:t>
      </w:r>
    </w:p>
    <w:p w:rsidR="00350566" w:rsidRDefault="00350566">
      <w:pPr>
        <w:pStyle w:val="a3"/>
        <w:snapToGrid w:val="0"/>
        <w:spacing w:line="560" w:lineRule="exact"/>
        <w:rPr>
          <w:rFonts w:ascii="华文仿宋" w:eastAsia="华文仿宋" w:hAnsi="华文仿宋"/>
          <w:bCs w:val="0"/>
          <w:sz w:val="44"/>
          <w:szCs w:val="44"/>
        </w:rPr>
      </w:pPr>
    </w:p>
    <w:p w:rsidR="00350566" w:rsidRDefault="00350566">
      <w:pPr>
        <w:spacing w:line="420" w:lineRule="exact"/>
        <w:textAlignment w:val="baseline"/>
        <w:rPr>
          <w:rFonts w:ascii="仿宋" w:eastAsia="仿宋" w:hAnsi="仿宋"/>
          <w:sz w:val="28"/>
        </w:rPr>
      </w:pPr>
    </w:p>
    <w:p w:rsidR="00350566" w:rsidRPr="004269B9" w:rsidRDefault="004269B9">
      <w:pPr>
        <w:adjustRightInd w:val="0"/>
        <w:snapToGrid w:val="0"/>
        <w:spacing w:line="560" w:lineRule="exact"/>
        <w:rPr>
          <w:rFonts w:ascii="仿宋_GB2312" w:eastAsia="仿宋_GB2312" w:hAnsi="华文仿宋" w:hint="eastAsia"/>
          <w:b/>
          <w:sz w:val="32"/>
          <w:szCs w:val="32"/>
        </w:rPr>
      </w:pPr>
      <w:r w:rsidRPr="004269B9">
        <w:rPr>
          <w:rFonts w:ascii="仿宋_GB2312" w:eastAsia="仿宋_GB2312" w:hAnsi="华文仿宋" w:hint="eastAsia"/>
          <w:b/>
          <w:sz w:val="32"/>
          <w:szCs w:val="32"/>
        </w:rPr>
        <w:t>各学院团委，附属单位团委：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269B9">
        <w:rPr>
          <w:rFonts w:ascii="仿宋_GB2312" w:eastAsia="仿宋_GB2312" w:hAnsi="华文仿宋" w:hint="eastAsia"/>
          <w:sz w:val="32"/>
          <w:szCs w:val="32"/>
        </w:rPr>
        <w:t>按照</w:t>
      </w:r>
      <w:r w:rsidRPr="004269B9">
        <w:rPr>
          <w:rFonts w:ascii="仿宋_GB2312" w:eastAsia="仿宋_GB2312" w:hAnsi="华文仿宋" w:hint="eastAsia"/>
          <w:sz w:val="32"/>
          <w:szCs w:val="32"/>
        </w:rPr>
        <w:t>今年社会实践活动的有关安排，先就社会实践立项答辩有关要求</w:t>
      </w:r>
      <w:r w:rsidRPr="004269B9">
        <w:rPr>
          <w:rFonts w:ascii="仿宋_GB2312" w:eastAsia="仿宋_GB2312" w:hAnsi="华文仿宋" w:hint="eastAsia"/>
          <w:sz w:val="32"/>
          <w:szCs w:val="32"/>
        </w:rPr>
        <w:t>通知如下：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4269B9">
        <w:rPr>
          <w:rFonts w:ascii="黑体" w:eastAsia="黑体" w:hAnsi="黑体" w:hint="eastAsia"/>
          <w:b/>
          <w:sz w:val="32"/>
          <w:szCs w:val="32"/>
        </w:rPr>
        <w:t>一、答辩时间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269B9">
        <w:rPr>
          <w:rFonts w:ascii="仿宋_GB2312" w:eastAsia="仿宋_GB2312" w:hAnsi="华文仿宋" w:hint="eastAsia"/>
          <w:sz w:val="32"/>
          <w:szCs w:val="32"/>
        </w:rPr>
        <w:t>2018</w:t>
      </w:r>
      <w:r w:rsidRPr="004269B9">
        <w:rPr>
          <w:rFonts w:ascii="仿宋_GB2312" w:eastAsia="仿宋_GB2312" w:hAnsi="华文仿宋" w:hint="eastAsia"/>
          <w:sz w:val="32"/>
          <w:szCs w:val="32"/>
        </w:rPr>
        <w:t>年</w:t>
      </w:r>
      <w:r w:rsidRPr="004269B9">
        <w:rPr>
          <w:rFonts w:ascii="仿宋_GB2312" w:eastAsia="仿宋_GB2312" w:hAnsi="华文仿宋" w:hint="eastAsia"/>
          <w:sz w:val="32"/>
          <w:szCs w:val="32"/>
        </w:rPr>
        <w:t>6</w:t>
      </w:r>
      <w:r w:rsidRPr="004269B9">
        <w:rPr>
          <w:rFonts w:ascii="仿宋_GB2312" w:eastAsia="仿宋_GB2312" w:hAnsi="华文仿宋" w:hint="eastAsia"/>
          <w:sz w:val="32"/>
          <w:szCs w:val="32"/>
        </w:rPr>
        <w:t>月</w:t>
      </w:r>
      <w:r w:rsidRPr="004269B9">
        <w:rPr>
          <w:rFonts w:ascii="仿宋_GB2312" w:eastAsia="仿宋_GB2312" w:hAnsi="华文仿宋" w:hint="eastAsia"/>
          <w:sz w:val="32"/>
          <w:szCs w:val="32"/>
        </w:rPr>
        <w:t>24</w:t>
      </w:r>
      <w:r w:rsidRPr="004269B9">
        <w:rPr>
          <w:rFonts w:ascii="仿宋_GB2312" w:eastAsia="仿宋_GB2312" w:hAnsi="华文仿宋" w:hint="eastAsia"/>
          <w:sz w:val="32"/>
          <w:szCs w:val="32"/>
        </w:rPr>
        <w:t>日（具体时间、地点另行通知）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4269B9">
        <w:rPr>
          <w:rFonts w:ascii="黑体" w:eastAsia="黑体" w:hAnsi="黑体" w:hint="eastAsia"/>
          <w:b/>
          <w:sz w:val="32"/>
          <w:szCs w:val="32"/>
        </w:rPr>
        <w:t>二、评分标准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华文仿宋" w:hint="eastAsia"/>
          <w:b/>
          <w:sz w:val="32"/>
          <w:szCs w:val="32"/>
        </w:rPr>
      </w:pPr>
      <w:r w:rsidRPr="004269B9">
        <w:rPr>
          <w:rFonts w:ascii="仿宋_GB2312" w:eastAsia="仿宋_GB2312" w:hAnsi="华文仿宋" w:hint="eastAsia"/>
          <w:b/>
          <w:sz w:val="32"/>
          <w:szCs w:val="32"/>
        </w:rPr>
        <w:t>（一）工作考评（占</w:t>
      </w:r>
      <w:r w:rsidRPr="004269B9">
        <w:rPr>
          <w:rFonts w:ascii="仿宋_GB2312" w:eastAsia="仿宋_GB2312" w:hAnsi="华文仿宋" w:hint="eastAsia"/>
          <w:b/>
          <w:sz w:val="32"/>
          <w:szCs w:val="32"/>
        </w:rPr>
        <w:t>40%</w:t>
      </w:r>
      <w:r w:rsidRPr="004269B9">
        <w:rPr>
          <w:rFonts w:ascii="仿宋_GB2312" w:eastAsia="仿宋_GB2312" w:hAnsi="华文仿宋" w:hint="eastAsia"/>
          <w:b/>
          <w:sz w:val="32"/>
          <w:szCs w:val="32"/>
        </w:rPr>
        <w:t>比重）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.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项目切合本年度社会实践总体布局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，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选题方向具有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较强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针对性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。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.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项目开展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思路清晰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，重点突出，实践内容有效对接实际需求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。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.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项目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具体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实施的可能性与可操作性，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同时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注重实效和社会反响度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。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.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实施过程中的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参与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人员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及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时间保障，以及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后勤保障中的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应急预案等考虑。</w:t>
      </w:r>
    </w:p>
    <w:p w:rsidR="00350566" w:rsidRPr="004269B9" w:rsidRDefault="004269B9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华文仿宋" w:hint="eastAsia"/>
          <w:b/>
          <w:sz w:val="32"/>
          <w:szCs w:val="32"/>
        </w:rPr>
      </w:pPr>
      <w:r w:rsidRPr="004269B9">
        <w:rPr>
          <w:rFonts w:ascii="仿宋_GB2312" w:eastAsia="仿宋_GB2312" w:hAnsi="华文仿宋" w:hint="eastAsia"/>
          <w:b/>
          <w:sz w:val="32"/>
          <w:szCs w:val="32"/>
        </w:rPr>
        <w:t>（二）活动特色（占</w:t>
      </w:r>
      <w:r w:rsidRPr="004269B9">
        <w:rPr>
          <w:rFonts w:ascii="仿宋_GB2312" w:eastAsia="仿宋_GB2312" w:hAnsi="华文仿宋" w:hint="eastAsia"/>
          <w:b/>
          <w:sz w:val="32"/>
          <w:szCs w:val="32"/>
        </w:rPr>
        <w:t>30%</w:t>
      </w:r>
      <w:r w:rsidRPr="004269B9">
        <w:rPr>
          <w:rFonts w:ascii="仿宋_GB2312" w:eastAsia="仿宋_GB2312" w:hAnsi="华文仿宋" w:hint="eastAsia"/>
          <w:b/>
          <w:sz w:val="32"/>
          <w:szCs w:val="32"/>
        </w:rPr>
        <w:t>比重）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.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实践活动开展范围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：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包括实践地点、参与人员、项目特点及团队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研究专长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等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。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lastRenderedPageBreak/>
        <w:t>2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.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实践活动的创新性：结合社会实际需要，依靠专业优势拓展项目特色内容，实践活动应接地气、能落实等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。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.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实践过程的实效性：学生在过程中锻炼成长，需求方能有积极反馈，团队整体有提升，预期目标实现状况。</w:t>
      </w:r>
    </w:p>
    <w:p w:rsidR="00350566" w:rsidRPr="004269B9" w:rsidRDefault="004269B9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 w:rsidRPr="004269B9">
        <w:rPr>
          <w:rFonts w:ascii="仿宋_GB2312" w:eastAsia="仿宋_GB2312" w:hAnsi="华文仿宋" w:hint="eastAsia"/>
          <w:b/>
          <w:sz w:val="32"/>
          <w:szCs w:val="32"/>
        </w:rPr>
        <w:t>（三）演示稿形式（占</w:t>
      </w:r>
      <w:r w:rsidRPr="004269B9">
        <w:rPr>
          <w:rFonts w:ascii="仿宋_GB2312" w:eastAsia="仿宋_GB2312" w:hAnsi="华文仿宋" w:hint="eastAsia"/>
          <w:b/>
          <w:sz w:val="32"/>
          <w:szCs w:val="32"/>
        </w:rPr>
        <w:t>20%</w:t>
      </w:r>
      <w:r w:rsidRPr="004269B9">
        <w:rPr>
          <w:rFonts w:ascii="仿宋_GB2312" w:eastAsia="仿宋_GB2312" w:hAnsi="华文仿宋" w:hint="eastAsia"/>
          <w:b/>
          <w:sz w:val="32"/>
          <w:szCs w:val="32"/>
        </w:rPr>
        <w:t>比重）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.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内容详实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，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符合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年度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社会实践活动要求及整体框架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。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.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形式新颖，思路清晰，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项目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创新点、重点难点鲜明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。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.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项目实施过程展示，实践活动预期目标及社会满意度预设等。</w:t>
      </w:r>
    </w:p>
    <w:p w:rsidR="00350566" w:rsidRPr="004269B9" w:rsidRDefault="004269B9">
      <w:pPr>
        <w:pStyle w:val="a5"/>
        <w:widowControl/>
        <w:adjustRightInd w:val="0"/>
        <w:snapToGrid w:val="0"/>
        <w:spacing w:line="560" w:lineRule="exact"/>
        <w:ind w:left="641" w:firstLineChars="0" w:firstLine="0"/>
        <w:rPr>
          <w:rFonts w:ascii="仿宋_GB2312" w:eastAsia="仿宋_GB2312" w:hAnsi="华文仿宋" w:hint="eastAsia"/>
          <w:b/>
          <w:sz w:val="32"/>
          <w:szCs w:val="32"/>
        </w:rPr>
      </w:pPr>
      <w:r w:rsidRPr="004269B9">
        <w:rPr>
          <w:rFonts w:ascii="仿宋_GB2312" w:eastAsia="仿宋_GB2312" w:hAnsi="华文仿宋" w:hint="eastAsia"/>
          <w:b/>
          <w:sz w:val="32"/>
          <w:szCs w:val="32"/>
        </w:rPr>
        <w:t>（四）综合形象（占</w:t>
      </w:r>
      <w:r w:rsidRPr="004269B9">
        <w:rPr>
          <w:rFonts w:ascii="仿宋_GB2312" w:eastAsia="仿宋_GB2312" w:hAnsi="华文仿宋" w:hint="eastAsia"/>
          <w:b/>
          <w:sz w:val="32"/>
          <w:szCs w:val="32"/>
        </w:rPr>
        <w:t>10%</w:t>
      </w:r>
      <w:r w:rsidRPr="004269B9">
        <w:rPr>
          <w:rFonts w:ascii="仿宋_GB2312" w:eastAsia="仿宋_GB2312" w:hAnsi="华文仿宋" w:hint="eastAsia"/>
          <w:b/>
          <w:sz w:val="32"/>
          <w:szCs w:val="32"/>
        </w:rPr>
        <w:t>比重）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将从精神风貌、语言表达、形象气质等方面对答辩团队做整体要求。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4269B9">
        <w:rPr>
          <w:rFonts w:ascii="黑体" w:eastAsia="黑体" w:hAnsi="黑体" w:hint="eastAsia"/>
          <w:b/>
          <w:sz w:val="32"/>
          <w:szCs w:val="32"/>
        </w:rPr>
        <w:t>三、答辩要求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（一）请各社会实践团队着装得体，提前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15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分钟到场签到;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（二）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项目陈述及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 xml:space="preserve"> PPT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展示时间为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5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分钟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，评委提问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3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分钟;</w:t>
      </w:r>
    </w:p>
    <w:p w:rsidR="00350566" w:rsidRPr="004269B9" w:rsidRDefault="004269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（三）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计分时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，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将去掉一个最高分和一个最低分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，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取平均分;</w:t>
      </w:r>
    </w:p>
    <w:p w:rsidR="00350566" w:rsidRPr="004269B9" w:rsidRDefault="004269B9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（四）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请于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6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月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22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日下午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18:00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到校团委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207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抽签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。</w:t>
      </w:r>
    </w:p>
    <w:p w:rsidR="00350566" w:rsidRPr="004269B9" w:rsidRDefault="0035056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bookmarkStart w:id="0" w:name="_GoBack"/>
      <w:bookmarkEnd w:id="0"/>
    </w:p>
    <w:p w:rsidR="00350566" w:rsidRPr="004269B9" w:rsidRDefault="00350566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</w:p>
    <w:p w:rsidR="00350566" w:rsidRPr="004269B9" w:rsidRDefault="004269B9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共青团石河子大学委员会</w:t>
      </w:r>
    </w:p>
    <w:p w:rsidR="00350566" w:rsidRPr="004269B9" w:rsidRDefault="004269B9">
      <w:pPr>
        <w:adjustRightInd w:val="0"/>
        <w:snapToGrid w:val="0"/>
        <w:spacing w:line="360" w:lineRule="auto"/>
        <w:ind w:right="160" w:firstLineChars="200" w:firstLine="640"/>
        <w:jc w:val="right"/>
        <w:rPr>
          <w:rFonts w:ascii="仿宋_GB2312" w:eastAsia="仿宋_GB2312" w:hAnsi="华文仿宋" w:cs="仿宋_GB2312" w:hint="eastAsia"/>
          <w:color w:val="000000"/>
          <w:sz w:val="32"/>
          <w:szCs w:val="32"/>
        </w:rPr>
      </w:pP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2018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年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6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月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21</w:t>
      </w:r>
      <w:r w:rsidRPr="004269B9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日</w:t>
      </w:r>
    </w:p>
    <w:sectPr w:rsidR="00350566" w:rsidRPr="0042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E06E884"/>
    <w:lvl w:ilvl="0" w:tplc="E9F290A2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00000001"/>
    <w:multiLevelType w:val="hybridMultilevel"/>
    <w:tmpl w:val="DB78058E"/>
    <w:lvl w:ilvl="0" w:tplc="81EA816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66"/>
    <w:rsid w:val="00350566"/>
    <w:rsid w:val="004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6F92"/>
  <w15:docId w15:val="{4A2654A4-0739-4BEA-8ABF-E083E2CD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ngXian" w:eastAsia="DengXian" w:hAnsi="DengXian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仿宋_GB2312" w:eastAsia="仿宋_GB2312" w:hAnsi="Calibri" w:cs="Times New Roman"/>
      <w:b/>
      <w:bCs/>
      <w:sz w:val="36"/>
      <w:szCs w:val="24"/>
    </w:rPr>
  </w:style>
  <w:style w:type="character" w:customStyle="1" w:styleId="a4">
    <w:name w:val="正文文本 字符"/>
    <w:basedOn w:val="a0"/>
    <w:link w:val="a3"/>
    <w:rPr>
      <w:rFonts w:ascii="仿宋_GB2312" w:eastAsia="仿宋_GB2312" w:hAnsi="Calibri" w:cs="Times New Roman"/>
      <w:b/>
      <w:bCs/>
      <w:sz w:val="36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pPr>
      <w:ind w:leftChars="2500" w:left="100"/>
    </w:pPr>
  </w:style>
  <w:style w:type="character" w:customStyle="1" w:styleId="a7">
    <w:name w:val="日期 字符"/>
    <w:basedOn w:val="a0"/>
    <w:link w:val="a6"/>
    <w:uiPriority w:val="99"/>
  </w:style>
  <w:style w:type="paragraph" w:styleId="a8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YUXI</dc:creator>
  <cp:lastModifiedBy>Administrator</cp:lastModifiedBy>
  <cp:revision>23</cp:revision>
  <dcterms:created xsi:type="dcterms:W3CDTF">2018-06-16T07:39:00Z</dcterms:created>
  <dcterms:modified xsi:type="dcterms:W3CDTF">2018-06-21T10:03:00Z</dcterms:modified>
</cp:coreProperties>
</file>