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80" w:lineRule="exact"/>
        <w:jc w:val="center"/>
        <w:rPr>
          <w:rFonts w:ascii="Times New Roman" w:hAnsi="Times New Roman" w:eastAsia="方正仿宋简体"/>
          <w:sz w:val="32"/>
          <w:szCs w:val="32"/>
        </w:rPr>
      </w:pPr>
    </w:p>
    <w:p>
      <w:pPr>
        <w:adjustRightInd w:val="0"/>
        <w:snapToGrid w:val="0"/>
        <w:spacing w:line="580" w:lineRule="exact"/>
        <w:jc w:val="center"/>
        <w:rPr>
          <w:rFonts w:ascii="Times New Roman" w:hAnsi="Times New Roman" w:eastAsia="方正仿宋简体"/>
          <w:sz w:val="32"/>
          <w:szCs w:val="32"/>
        </w:rPr>
      </w:pPr>
      <w:r>
        <w:rPr>
          <w:rFonts w:ascii="Times New Roman" w:hAnsi="Times New Roman" w:eastAsia="方正仿宋简体"/>
          <w:sz w:val="32"/>
          <w:szCs w:val="32"/>
        </w:rPr>
        <w:t xml:space="preserve"> </w:t>
      </w:r>
    </w:p>
    <w:p>
      <w:pPr>
        <w:adjustRightInd w:val="0"/>
        <w:snapToGrid w:val="0"/>
        <w:spacing w:line="580" w:lineRule="exact"/>
        <w:jc w:val="center"/>
        <w:rPr>
          <w:rFonts w:ascii="Times New Roman" w:hAnsi="Times New Roman" w:eastAsia="方正仿宋简体"/>
          <w:sz w:val="32"/>
          <w:szCs w:val="32"/>
        </w:rPr>
      </w:pPr>
      <w:r>
        <w:rPr>
          <w:rFonts w:ascii="Times New Roman" w:hAnsi="Times New Roman" w:eastAsia="方正仿宋简体"/>
          <w:sz w:val="32"/>
          <w:szCs w:val="32"/>
        </w:rPr>
        <w:t xml:space="preserve"> </w:t>
      </w:r>
    </w:p>
    <w:p>
      <w:pPr>
        <w:adjustRightInd w:val="0"/>
        <w:snapToGrid w:val="0"/>
        <w:spacing w:line="580" w:lineRule="exact"/>
        <w:jc w:val="center"/>
        <w:rPr>
          <w:rFonts w:ascii="Times New Roman" w:hAnsi="Times New Roman" w:eastAsia="方正仿宋简体"/>
          <w:sz w:val="32"/>
          <w:szCs w:val="32"/>
        </w:rPr>
      </w:pPr>
      <w:r>
        <w:rPr>
          <w:rFonts w:ascii="Times New Roman" w:hAnsi="Times New Roman" w:eastAsia="方正仿宋简体"/>
          <w:sz w:val="32"/>
          <w:szCs w:val="32"/>
        </w:rPr>
        <w:t xml:space="preserve"> </w:t>
      </w:r>
    </w:p>
    <w:p>
      <w:pPr>
        <w:adjustRightInd w:val="0"/>
        <w:snapToGrid w:val="0"/>
        <w:spacing w:line="580" w:lineRule="exact"/>
        <w:jc w:val="center"/>
        <w:rPr>
          <w:rFonts w:ascii="Times New Roman" w:hAnsi="Times New Roman" w:eastAsia="方正仿宋简体"/>
          <w:sz w:val="32"/>
          <w:szCs w:val="32"/>
        </w:rPr>
      </w:pPr>
      <w:r>
        <w:rPr>
          <w:rFonts w:ascii="Times New Roman" w:hAnsi="Times New Roman" w:eastAsia="方正仿宋简体"/>
          <w:sz w:val="32"/>
          <w:szCs w:val="32"/>
        </w:rPr>
        <w:t xml:space="preserve"> </w:t>
      </w:r>
    </w:p>
    <w:p>
      <w:pPr>
        <w:adjustRightInd w:val="0"/>
        <w:snapToGrid w:val="0"/>
        <w:spacing w:line="580" w:lineRule="exact"/>
        <w:jc w:val="center"/>
        <w:rPr>
          <w:rFonts w:ascii="Times New Roman" w:hAnsi="Times New Roman" w:eastAsia="方正仿宋简体"/>
          <w:sz w:val="32"/>
          <w:szCs w:val="32"/>
        </w:rPr>
      </w:pPr>
      <w:r>
        <w:rPr>
          <w:rFonts w:ascii="Times New Roman" w:hAnsi="Times New Roman" w:eastAsia="方正仿宋简体"/>
          <w:sz w:val="32"/>
          <w:szCs w:val="32"/>
        </w:rPr>
        <w:t xml:space="preserve"> </w:t>
      </w:r>
    </w:p>
    <w:p>
      <w:pPr>
        <w:adjustRightInd w:val="0"/>
        <w:snapToGrid w:val="0"/>
        <w:spacing w:line="400" w:lineRule="exact"/>
        <w:jc w:val="center"/>
        <w:rPr>
          <w:rFonts w:ascii="Times New Roman" w:hAnsi="Times New Roman" w:eastAsia="方正仿宋简体"/>
          <w:sz w:val="32"/>
          <w:szCs w:val="32"/>
        </w:rPr>
      </w:pPr>
    </w:p>
    <w:p>
      <w:pPr>
        <w:autoSpaceDE w:val="0"/>
        <w:adjustRightInd w:val="0"/>
        <w:snapToGrid w:val="0"/>
        <w:jc w:val="center"/>
        <w:rPr>
          <w:rFonts w:ascii="Times New Roman" w:hAnsi="Times New Roman" w:eastAsia="方正仿宋简体"/>
          <w:sz w:val="13"/>
          <w:szCs w:val="13"/>
        </w:rPr>
      </w:pPr>
      <w:r>
        <w:rPr>
          <w:rFonts w:ascii="Times New Roman" w:hAnsi="Times New Roman" w:eastAsia="方正仿宋简体"/>
          <w:sz w:val="13"/>
          <w:szCs w:val="13"/>
        </w:rPr>
        <w:t xml:space="preserve"> </w:t>
      </w:r>
    </w:p>
    <w:p>
      <w:pPr>
        <w:jc w:val="center"/>
        <w:rPr>
          <w:rStyle w:val="8"/>
          <w:rFonts w:ascii="Times New Roman" w:hAnsi="Times New Roman" w:eastAsia="方正仿宋简体"/>
          <w:b w:val="0"/>
          <w:sz w:val="30"/>
          <w:szCs w:val="30"/>
        </w:rPr>
      </w:pPr>
      <w:r>
        <w:rPr>
          <w:rStyle w:val="8"/>
          <w:rFonts w:ascii="Times New Roman" w:hAnsi="Times New Roman" w:eastAsia="方正仿宋简体"/>
          <w:b w:val="0"/>
          <w:sz w:val="30"/>
          <w:szCs w:val="30"/>
        </w:rPr>
        <w:t>石大团发〔2020〕</w:t>
      </w:r>
      <w:r>
        <w:rPr>
          <w:rStyle w:val="8"/>
          <w:rFonts w:hint="eastAsia" w:eastAsia="方正仿宋简体"/>
          <w:b w:val="0"/>
          <w:sz w:val="30"/>
          <w:szCs w:val="30"/>
          <w:lang w:val="en-US" w:eastAsia="zh-CN"/>
        </w:rPr>
        <w:t>5</w:t>
      </w:r>
      <w:r>
        <w:rPr>
          <w:rStyle w:val="8"/>
          <w:rFonts w:ascii="Times New Roman" w:hAnsi="Times New Roman" w:eastAsia="方正仿宋简体"/>
          <w:b w:val="0"/>
          <w:sz w:val="30"/>
          <w:szCs w:val="30"/>
        </w:rPr>
        <w:t>号</w:t>
      </w:r>
    </w:p>
    <w:p>
      <w:pPr>
        <w:autoSpaceDE w:val="0"/>
        <w:adjustRightInd w:val="0"/>
        <w:snapToGrid w:val="0"/>
        <w:jc w:val="center"/>
        <w:rPr>
          <w:rFonts w:ascii="Times New Roman" w:hAnsi="Times New Roman" w:eastAsia="方正大标宋简体"/>
          <w:sz w:val="18"/>
          <w:szCs w:val="18"/>
        </w:rPr>
      </w:pPr>
      <w:r>
        <w:rPr>
          <w:rFonts w:ascii="Times New Roman" w:hAnsi="Times New Roman" w:eastAsia="方正大标宋简体"/>
          <w:sz w:val="32"/>
          <w:szCs w:val="32"/>
        </w:rPr>
        <w:t xml:space="preserve"> </w:t>
      </w:r>
    </w:p>
    <w:p>
      <w:pPr>
        <w:autoSpaceDE w:val="0"/>
        <w:adjustRightInd w:val="0"/>
        <w:snapToGrid w:val="0"/>
        <w:jc w:val="center"/>
        <w:rPr>
          <w:rFonts w:ascii="Times New Roman" w:hAnsi="Times New Roman" w:eastAsia="方正大标宋简体"/>
          <w:sz w:val="32"/>
          <w:szCs w:val="32"/>
        </w:rPr>
      </w:pPr>
    </w:p>
    <w:p>
      <w:pPr>
        <w:adjustRightInd w:val="0"/>
        <w:snapToGrid w:val="0"/>
        <w:spacing w:line="580" w:lineRule="exact"/>
        <w:jc w:val="center"/>
        <w:rPr>
          <w:rFonts w:ascii="Times New Roman" w:hAnsi="Times New Roman" w:eastAsia="方正大标宋简体"/>
          <w:sz w:val="44"/>
          <w:szCs w:val="44"/>
        </w:rPr>
      </w:pPr>
      <w:r>
        <w:rPr>
          <w:rFonts w:ascii="Times New Roman" w:hAnsi="Times New Roman" w:eastAsia="方正大标宋简体"/>
          <w:sz w:val="44"/>
          <w:szCs w:val="44"/>
        </w:rPr>
        <w:t xml:space="preserve"> </w:t>
      </w:r>
    </w:p>
    <w:p>
      <w:pPr>
        <w:spacing w:line="560" w:lineRule="exact"/>
        <w:jc w:val="center"/>
        <w:rPr>
          <w:rFonts w:ascii="Times New Roman" w:hAnsi="Times New Roman" w:eastAsia="方正大标宋简体"/>
          <w:bCs/>
          <w:sz w:val="44"/>
          <w:szCs w:val="44"/>
        </w:rPr>
      </w:pPr>
      <w:r>
        <w:rPr>
          <w:rFonts w:hint="eastAsia" w:ascii="方正大标宋简体" w:hAnsi="方正小标宋简体" w:eastAsia="方正大标宋简体"/>
          <w:bCs/>
          <w:color w:val="000000"/>
          <w:sz w:val="44"/>
          <w:szCs w:val="44"/>
        </w:rPr>
        <w:t>关于开展2</w:t>
      </w:r>
      <w:r>
        <w:rPr>
          <w:rFonts w:ascii="方正大标宋简体" w:hAnsi="方正小标宋简体" w:eastAsia="方正大标宋简体"/>
          <w:bCs/>
          <w:color w:val="000000"/>
          <w:sz w:val="44"/>
          <w:szCs w:val="44"/>
        </w:rPr>
        <w:t>019</w:t>
      </w:r>
      <w:r>
        <w:rPr>
          <w:rFonts w:hint="eastAsia" w:ascii="方正大标宋简体" w:hAnsi="方正小标宋简体" w:eastAsia="方正大标宋简体"/>
          <w:bCs/>
          <w:color w:val="000000"/>
          <w:sz w:val="44"/>
          <w:szCs w:val="44"/>
        </w:rPr>
        <w:t>年度学生社团年审的通知</w:t>
      </w:r>
    </w:p>
    <w:p>
      <w:pPr>
        <w:spacing w:line="560" w:lineRule="exact"/>
        <w:rPr>
          <w:rFonts w:ascii="Times New Roman" w:hAnsi="Times New Roman" w:eastAsia="仿宋"/>
          <w:sz w:val="32"/>
          <w:szCs w:val="32"/>
        </w:rPr>
      </w:pPr>
    </w:p>
    <w:p>
      <w:pPr>
        <w:adjustRightInd w:val="0"/>
        <w:snapToGrid w:val="0"/>
        <w:spacing w:before="312" w:beforeLines="100" w:line="560" w:lineRule="exact"/>
        <w:rPr>
          <w:rFonts w:hint="eastAsia" w:ascii="方正仿宋简体" w:hAnsi="方正仿宋简体" w:eastAsia="方正仿宋简体" w:cs="方正仿宋简体"/>
          <w:b w:val="0"/>
          <w:bCs/>
          <w:sz w:val="32"/>
          <w:szCs w:val="32"/>
        </w:rPr>
      </w:pPr>
      <w:r>
        <w:rPr>
          <w:rFonts w:hint="eastAsia" w:ascii="方正仿宋简体" w:hAnsi="方正仿宋简体" w:eastAsia="方正仿宋简体" w:cs="方正仿宋简体"/>
          <w:b w:val="0"/>
          <w:bCs/>
          <w:sz w:val="32"/>
          <w:szCs w:val="32"/>
        </w:rPr>
        <w:t>各学院团委、</w:t>
      </w:r>
      <w:r>
        <w:rPr>
          <w:rFonts w:hint="eastAsia" w:ascii="方正仿宋简体" w:hAnsi="方正仿宋简体" w:eastAsia="方正仿宋简体" w:cs="方正仿宋简体"/>
          <w:b w:val="0"/>
          <w:bCs/>
          <w:sz w:val="32"/>
          <w:szCs w:val="32"/>
          <w:lang w:val="en-US" w:eastAsia="zh-CN"/>
        </w:rPr>
        <w:t>直附属单位</w:t>
      </w:r>
      <w:r>
        <w:rPr>
          <w:rFonts w:hint="eastAsia" w:ascii="方正仿宋简体" w:hAnsi="方正仿宋简体" w:eastAsia="方正仿宋简体" w:cs="方正仿宋简体"/>
          <w:b w:val="0"/>
          <w:bCs/>
          <w:sz w:val="32"/>
          <w:szCs w:val="32"/>
        </w:rPr>
        <w:t>团委：</w:t>
      </w:r>
    </w:p>
    <w:p>
      <w:pPr>
        <w:spacing w:line="374" w:lineRule="auto"/>
        <w:ind w:firstLine="646"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为</w:t>
      </w:r>
      <w:r>
        <w:rPr>
          <w:rFonts w:hint="eastAsia" w:ascii="方正仿宋简体" w:hAnsi="方正仿宋简体" w:eastAsia="方正仿宋简体" w:cs="方正仿宋简体"/>
          <w:sz w:val="32"/>
          <w:szCs w:val="32"/>
          <w:lang w:val="en-US" w:eastAsia="zh-CN"/>
        </w:rPr>
        <w:t>进一步规范学生社团管理，切实</w:t>
      </w:r>
      <w:r>
        <w:rPr>
          <w:rFonts w:hint="eastAsia" w:ascii="方正仿宋简体" w:hAnsi="方正仿宋简体" w:eastAsia="方正仿宋简体" w:cs="方正仿宋简体"/>
          <w:sz w:val="32"/>
          <w:szCs w:val="32"/>
        </w:rPr>
        <w:t>促进</w:t>
      </w:r>
      <w:r>
        <w:rPr>
          <w:rFonts w:hint="eastAsia" w:ascii="方正仿宋简体" w:hAnsi="方正仿宋简体" w:eastAsia="方正仿宋简体" w:cs="方正仿宋简体"/>
          <w:sz w:val="32"/>
          <w:szCs w:val="32"/>
          <w:lang w:val="en-US" w:eastAsia="zh-CN"/>
        </w:rPr>
        <w:t>学生</w:t>
      </w:r>
      <w:r>
        <w:rPr>
          <w:rFonts w:hint="eastAsia" w:ascii="方正仿宋简体" w:hAnsi="方正仿宋简体" w:eastAsia="方正仿宋简体" w:cs="方正仿宋简体"/>
          <w:sz w:val="32"/>
          <w:szCs w:val="32"/>
        </w:rPr>
        <w:t>社团健康良性发展，更好的引导学生社团在学校校园文化建设中的</w:t>
      </w:r>
      <w:r>
        <w:rPr>
          <w:rFonts w:hint="eastAsia" w:ascii="方正仿宋简体" w:hAnsi="方正仿宋简体" w:eastAsia="方正仿宋简体" w:cs="方正仿宋简体"/>
          <w:sz w:val="32"/>
          <w:szCs w:val="32"/>
          <w:lang w:val="en-US" w:eastAsia="zh-CN"/>
        </w:rPr>
        <w:t>发挥重要</w:t>
      </w:r>
      <w:r>
        <w:rPr>
          <w:rFonts w:hint="eastAsia" w:ascii="方正仿宋简体" w:hAnsi="方正仿宋简体" w:eastAsia="方正仿宋简体" w:cs="方正仿宋简体"/>
          <w:sz w:val="32"/>
          <w:szCs w:val="32"/>
        </w:rPr>
        <w:t>作用，校团委决定</w:t>
      </w:r>
      <w:r>
        <w:rPr>
          <w:rFonts w:hint="eastAsia" w:ascii="方正仿宋简体" w:hAnsi="方正仿宋简体" w:eastAsia="方正仿宋简体" w:cs="方正仿宋简体"/>
          <w:sz w:val="32"/>
          <w:szCs w:val="32"/>
          <w:lang w:val="en-US" w:eastAsia="zh-CN"/>
        </w:rPr>
        <w:t>对全校正式注册学生</w:t>
      </w:r>
      <w:r>
        <w:rPr>
          <w:rFonts w:hint="eastAsia" w:ascii="方正仿宋简体" w:hAnsi="方正仿宋简体" w:eastAsia="方正仿宋简体" w:cs="方正仿宋简体"/>
          <w:sz w:val="32"/>
          <w:szCs w:val="32"/>
        </w:rPr>
        <w:t>社团开展</w:t>
      </w:r>
      <w:r>
        <w:rPr>
          <w:rFonts w:hint="default" w:ascii="Times New Roman" w:hAnsi="Times New Roman" w:eastAsia="方正仿宋简体" w:cs="Times New Roman"/>
          <w:sz w:val="32"/>
          <w:szCs w:val="32"/>
        </w:rPr>
        <w:t>2019</w:t>
      </w:r>
      <w:r>
        <w:rPr>
          <w:rFonts w:hint="eastAsia" w:ascii="方正仿宋简体" w:hAnsi="方正仿宋简体" w:eastAsia="方正仿宋简体" w:cs="方正仿宋简体"/>
          <w:sz w:val="32"/>
          <w:szCs w:val="32"/>
        </w:rPr>
        <w:t>年度年审，现将具体</w:t>
      </w:r>
      <w:r>
        <w:rPr>
          <w:rFonts w:hint="eastAsia" w:ascii="方正仿宋简体" w:hAnsi="方正仿宋简体" w:eastAsia="方正仿宋简体" w:cs="方正仿宋简体"/>
          <w:sz w:val="32"/>
          <w:szCs w:val="32"/>
          <w:lang w:val="en-US" w:eastAsia="zh-CN"/>
        </w:rPr>
        <w:t>事宜</w:t>
      </w:r>
      <w:r>
        <w:rPr>
          <w:rFonts w:hint="eastAsia" w:ascii="方正仿宋简体" w:hAnsi="方正仿宋简体" w:eastAsia="方正仿宋简体" w:cs="方正仿宋简体"/>
          <w:sz w:val="32"/>
          <w:szCs w:val="32"/>
        </w:rPr>
        <w:t>通知如下：</w:t>
      </w:r>
    </w:p>
    <w:p>
      <w:pPr>
        <w:spacing w:line="374" w:lineRule="auto"/>
        <w:ind w:firstLine="646" w:firstLineChars="200"/>
        <w:rPr>
          <w:rFonts w:ascii="黑体" w:hAnsi="黑体" w:eastAsia="黑体" w:cs="宋体"/>
          <w:sz w:val="32"/>
          <w:szCs w:val="32"/>
        </w:rPr>
      </w:pPr>
      <w:r>
        <w:rPr>
          <w:rFonts w:ascii="黑体" w:hAnsi="黑体" w:eastAsia="黑体" w:cs="宋体"/>
          <w:b/>
          <w:bCs/>
          <w:sz w:val="32"/>
          <w:szCs w:val="32"/>
        </w:rPr>
        <w:t>一、年审对象</w:t>
      </w:r>
    </w:p>
    <w:p>
      <w:pPr>
        <w:spacing w:line="374" w:lineRule="auto"/>
        <w:ind w:firstLine="646"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石河子大学所有</w:t>
      </w:r>
      <w:r>
        <w:rPr>
          <w:rFonts w:hint="eastAsia" w:ascii="方正仿宋简体" w:hAnsi="方正仿宋简体" w:eastAsia="方正仿宋简体" w:cs="方正仿宋简体"/>
          <w:sz w:val="32"/>
          <w:szCs w:val="32"/>
          <w:lang w:val="en-US" w:eastAsia="zh-CN"/>
        </w:rPr>
        <w:t>正式注册</w:t>
      </w:r>
      <w:r>
        <w:rPr>
          <w:rFonts w:hint="eastAsia" w:ascii="方正仿宋简体" w:hAnsi="方正仿宋简体" w:eastAsia="方正仿宋简体" w:cs="方正仿宋简体"/>
          <w:sz w:val="32"/>
          <w:szCs w:val="32"/>
        </w:rPr>
        <w:t>学生社团</w:t>
      </w:r>
    </w:p>
    <w:p>
      <w:pPr>
        <w:spacing w:line="374" w:lineRule="auto"/>
        <w:ind w:firstLine="646" w:firstLineChars="200"/>
        <w:rPr>
          <w:rFonts w:ascii="黑体" w:hAnsi="黑体" w:eastAsia="黑体" w:cs="宋体"/>
          <w:b/>
          <w:bCs/>
          <w:sz w:val="32"/>
          <w:szCs w:val="32"/>
        </w:rPr>
      </w:pPr>
      <w:r>
        <w:rPr>
          <w:rFonts w:ascii="黑体" w:hAnsi="黑体" w:eastAsia="黑体" w:cs="宋体"/>
          <w:b/>
          <w:bCs/>
          <w:sz w:val="32"/>
          <w:szCs w:val="32"/>
        </w:rPr>
        <w:t>二、</w:t>
      </w:r>
      <w:r>
        <w:rPr>
          <w:rFonts w:hint="eastAsia" w:ascii="黑体" w:hAnsi="黑体" w:eastAsia="黑体" w:cs="宋体"/>
          <w:b/>
          <w:bCs/>
          <w:sz w:val="32"/>
          <w:szCs w:val="32"/>
        </w:rPr>
        <w:t>审查</w:t>
      </w:r>
      <w:r>
        <w:rPr>
          <w:rFonts w:ascii="黑体" w:hAnsi="黑体" w:eastAsia="黑体" w:cs="宋体"/>
          <w:b/>
          <w:bCs/>
          <w:sz w:val="32"/>
          <w:szCs w:val="32"/>
        </w:rPr>
        <w:t>时间</w:t>
      </w:r>
    </w:p>
    <w:p>
      <w:pPr>
        <w:spacing w:line="374" w:lineRule="auto"/>
        <w:ind w:firstLine="646"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2020年</w:t>
      </w:r>
      <w:r>
        <w:rPr>
          <w:rFonts w:hint="default" w:ascii="Times New Roman" w:hAnsi="Times New Roman" w:eastAsia="方正仿宋简体" w:cs="Times New Roman"/>
          <w:sz w:val="32"/>
          <w:szCs w:val="32"/>
          <w:lang w:val="en-US" w:eastAsia="zh-CN"/>
        </w:rPr>
        <w:t>4</w:t>
      </w:r>
      <w:r>
        <w:rPr>
          <w:rFonts w:hint="default" w:ascii="Times New Roman" w:hAnsi="Times New Roman" w:eastAsia="方正仿宋简体" w:cs="Times New Roman"/>
          <w:sz w:val="32"/>
          <w:szCs w:val="32"/>
        </w:rPr>
        <w:t>月</w:t>
      </w:r>
      <w:r>
        <w:rPr>
          <w:rFonts w:hint="default" w:ascii="Times New Roman" w:hAnsi="Times New Roman" w:eastAsia="方正仿宋简体" w:cs="Times New Roman"/>
          <w:sz w:val="32"/>
          <w:szCs w:val="32"/>
          <w:lang w:val="en-US" w:eastAsia="zh-CN"/>
        </w:rPr>
        <w:t>4</w:t>
      </w:r>
      <w:r>
        <w:rPr>
          <w:rFonts w:hint="default" w:ascii="Times New Roman" w:hAnsi="Times New Roman" w:eastAsia="方正仿宋简体" w:cs="Times New Roman"/>
          <w:sz w:val="32"/>
          <w:szCs w:val="32"/>
        </w:rPr>
        <w:t>日-4月</w:t>
      </w:r>
      <w:r>
        <w:rPr>
          <w:rFonts w:hint="default" w:ascii="Times New Roman" w:hAnsi="Times New Roman" w:eastAsia="方正仿宋简体" w:cs="Times New Roman"/>
          <w:sz w:val="32"/>
          <w:szCs w:val="32"/>
          <w:lang w:val="en-US" w:eastAsia="zh-CN"/>
        </w:rPr>
        <w:t>27</w:t>
      </w:r>
      <w:r>
        <w:rPr>
          <w:rFonts w:hint="default" w:ascii="Times New Roman" w:hAnsi="Times New Roman" w:eastAsia="方正仿宋简体" w:cs="Times New Roman"/>
          <w:sz w:val="32"/>
          <w:szCs w:val="32"/>
        </w:rPr>
        <w:t>日</w:t>
      </w:r>
    </w:p>
    <w:p>
      <w:pPr>
        <w:spacing w:line="374" w:lineRule="auto"/>
        <w:ind w:firstLine="646" w:firstLineChars="200"/>
        <w:rPr>
          <w:rFonts w:ascii="黑体" w:hAnsi="黑体" w:eastAsia="黑体" w:cs="宋体"/>
          <w:b/>
          <w:bCs/>
          <w:sz w:val="32"/>
          <w:szCs w:val="32"/>
        </w:rPr>
      </w:pPr>
      <w:r>
        <w:rPr>
          <w:rFonts w:ascii="黑体" w:hAnsi="黑体" w:eastAsia="黑体" w:cs="宋体"/>
          <w:b/>
          <w:bCs/>
          <w:sz w:val="32"/>
          <w:szCs w:val="32"/>
        </w:rPr>
        <w:t>三、年审原则</w:t>
      </w:r>
    </w:p>
    <w:p>
      <w:pPr>
        <w:pStyle w:val="4"/>
        <w:spacing w:before="0" w:beforeAutospacing="0" w:after="0" w:afterAutospacing="0"/>
        <w:ind w:firstLine="646" w:firstLineChars="200"/>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rPr>
        <w:t>根据</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高校学生社团建设管理办法</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和</w:t>
      </w:r>
      <w:r>
        <w:rPr>
          <w:rFonts w:hint="default" w:ascii="Times New Roman" w:hAnsi="Times New Roman" w:eastAsia="方正仿宋简体" w:cs="Times New Roman"/>
          <w:sz w:val="32"/>
          <w:szCs w:val="32"/>
        </w:rPr>
        <w:t>《石河子大学学生社团管理办法》等文件</w:t>
      </w:r>
      <w:r>
        <w:rPr>
          <w:rFonts w:hint="default" w:ascii="Times New Roman" w:hAnsi="Times New Roman" w:eastAsia="方正仿宋简体" w:cs="Times New Roman"/>
          <w:sz w:val="32"/>
          <w:szCs w:val="32"/>
          <w:lang w:val="en-US" w:eastAsia="zh-CN"/>
        </w:rPr>
        <w:t>要求</w:t>
      </w:r>
      <w:r>
        <w:rPr>
          <w:rFonts w:hint="default" w:ascii="Times New Roman" w:hAnsi="Times New Roman" w:eastAsia="方正仿宋简体" w:cs="Times New Roman"/>
          <w:sz w:val="32"/>
          <w:szCs w:val="32"/>
        </w:rPr>
        <w:t>，本着客观公正、公开、公平的原则对学生社团进行综合评议。</w:t>
      </w:r>
      <w:r>
        <w:rPr>
          <w:rFonts w:hint="default" w:ascii="Times New Roman" w:hAnsi="Times New Roman" w:eastAsia="方正仿宋简体" w:cs="Times New Roman"/>
          <w:sz w:val="32"/>
          <w:szCs w:val="32"/>
          <w:lang w:val="en-US" w:eastAsia="zh-CN"/>
        </w:rPr>
        <w:t>年审内容包括社团成员构成、社团负责人工作及学习情况、年审活动清单、指导教师工作情况、挂靠单位意见、财务状况、有无违纪违规情况等。对年审合格的学生社团进行注册登记，只有进行注册登记的学生社团</w:t>
      </w:r>
      <w:r>
        <w:rPr>
          <w:rFonts w:hint="default" w:ascii="Times New Roman" w:hAnsi="Times New Roman" w:eastAsia="方正仿宋简体" w:cs="Times New Roman"/>
          <w:kern w:val="2"/>
          <w:sz w:val="32"/>
          <w:szCs w:val="32"/>
          <w:lang w:val="en-US" w:eastAsia="zh-CN"/>
        </w:rPr>
        <w:t>方可在所在挂靠单位党组织的领导下和挂靠单位的指导下开展正常的学生社团活动和具备校级评优选先的相关基本资格。</w:t>
      </w:r>
      <w:r>
        <w:rPr>
          <w:rFonts w:hint="default" w:ascii="Times New Roman" w:hAnsi="Times New Roman" w:eastAsia="方正仿宋简体" w:cs="Times New Roman"/>
          <w:sz w:val="32"/>
          <w:szCs w:val="32"/>
          <w:lang w:val="en-US" w:eastAsia="zh-CN"/>
        </w:rPr>
        <w:t>对运行情况良好的社团，可在评奖评优、活动经费等方面给予适当的表彰奖励。对年审不合格的学生社团提出整改意见，整改期限为3个月，整改期间社团不得开展除整改以外的其他活动。</w:t>
      </w:r>
    </w:p>
    <w:p>
      <w:pPr>
        <w:spacing w:line="374" w:lineRule="auto"/>
        <w:ind w:firstLine="646" w:firstLineChars="200"/>
        <w:rPr>
          <w:rFonts w:ascii="黑体" w:hAnsi="黑体" w:eastAsia="黑体" w:cs="宋体"/>
          <w:b/>
          <w:bCs/>
          <w:sz w:val="32"/>
          <w:szCs w:val="32"/>
        </w:rPr>
      </w:pPr>
      <w:r>
        <w:rPr>
          <w:rFonts w:hint="eastAsia" w:ascii="黑体" w:hAnsi="黑体" w:eastAsia="黑体" w:cs="宋体"/>
          <w:b/>
          <w:bCs/>
          <w:sz w:val="32"/>
          <w:szCs w:val="32"/>
          <w:lang w:val="en-US" w:eastAsia="zh-CN"/>
        </w:rPr>
        <w:t>四</w:t>
      </w:r>
      <w:r>
        <w:rPr>
          <w:rFonts w:ascii="黑体" w:hAnsi="黑体" w:eastAsia="黑体" w:cs="宋体"/>
          <w:b/>
          <w:bCs/>
          <w:sz w:val="32"/>
          <w:szCs w:val="32"/>
        </w:rPr>
        <w:t>、年审流程</w:t>
      </w:r>
    </w:p>
    <w:p>
      <w:pPr>
        <w:pStyle w:val="4"/>
        <w:spacing w:before="0" w:beforeAutospacing="0" w:after="0" w:afterAutospacing="0"/>
        <w:ind w:firstLine="646" w:firstLineChars="200"/>
        <w:rPr>
          <w:rFonts w:hint="default" w:ascii="Times New Roman" w:hAnsi="Times New Roman" w:eastAsia="方正仿宋简体" w:cs="Times New Roman"/>
          <w:kern w:val="2"/>
          <w:sz w:val="32"/>
          <w:szCs w:val="32"/>
          <w:lang w:val="en-US" w:eastAsia="zh-CN"/>
        </w:rPr>
      </w:pPr>
      <w:r>
        <w:rPr>
          <w:rFonts w:hint="default" w:ascii="Times New Roman" w:hAnsi="Times New Roman" w:eastAsia="方正仿宋简体" w:cs="Times New Roman"/>
          <w:b/>
          <w:bCs/>
          <w:kern w:val="2"/>
          <w:sz w:val="32"/>
          <w:szCs w:val="32"/>
        </w:rPr>
        <w:t>1</w:t>
      </w:r>
      <w:r>
        <w:rPr>
          <w:rFonts w:hint="default" w:ascii="Times New Roman" w:hAnsi="Times New Roman" w:eastAsia="方正仿宋简体" w:cs="Times New Roman"/>
          <w:b/>
          <w:bCs/>
          <w:kern w:val="2"/>
          <w:sz w:val="32"/>
          <w:szCs w:val="32"/>
          <w:lang w:eastAsia="zh-CN"/>
        </w:rPr>
        <w:t>.</w:t>
      </w:r>
      <w:r>
        <w:rPr>
          <w:rFonts w:hint="default" w:ascii="Times New Roman" w:hAnsi="Times New Roman" w:eastAsia="方正仿宋简体" w:cs="Times New Roman"/>
          <w:b/>
          <w:bCs/>
          <w:kern w:val="2"/>
          <w:sz w:val="32"/>
          <w:szCs w:val="32"/>
          <w:lang w:val="en-US" w:eastAsia="zh-CN"/>
        </w:rPr>
        <w:t>学院初审阶段</w:t>
      </w:r>
      <w:r>
        <w:rPr>
          <w:rFonts w:hint="default" w:ascii="Times New Roman" w:hAnsi="Times New Roman" w:eastAsia="方正仿宋简体" w:cs="Times New Roman"/>
          <w:kern w:val="2"/>
          <w:sz w:val="32"/>
          <w:szCs w:val="32"/>
          <w:lang w:val="en-US" w:eastAsia="zh-CN"/>
        </w:rPr>
        <w:t>：4月4日-4月8日</w:t>
      </w:r>
      <w:r>
        <w:rPr>
          <w:rFonts w:hint="default" w:ascii="Times New Roman" w:hAnsi="Times New Roman" w:eastAsia="方正仿宋简体" w:cs="Times New Roman"/>
          <w:kern w:val="2"/>
          <w:sz w:val="32"/>
          <w:szCs w:val="32"/>
          <w:lang w:eastAsia="zh-CN"/>
        </w:rPr>
        <w:t>，</w:t>
      </w:r>
      <w:r>
        <w:rPr>
          <w:rFonts w:hint="default" w:ascii="Times New Roman" w:hAnsi="Times New Roman" w:eastAsia="方正仿宋简体" w:cs="Times New Roman"/>
          <w:kern w:val="2"/>
          <w:sz w:val="32"/>
          <w:szCs w:val="32"/>
          <w:lang w:val="en-US" w:eastAsia="zh-CN"/>
        </w:rPr>
        <w:t>学生</w:t>
      </w:r>
      <w:r>
        <w:rPr>
          <w:rFonts w:hint="default" w:ascii="Times New Roman" w:hAnsi="Times New Roman" w:eastAsia="方正仿宋简体" w:cs="Times New Roman"/>
          <w:kern w:val="2"/>
          <w:sz w:val="32"/>
          <w:szCs w:val="32"/>
        </w:rPr>
        <w:t>社团</w:t>
      </w:r>
      <w:r>
        <w:rPr>
          <w:rFonts w:hint="default" w:ascii="Times New Roman" w:hAnsi="Times New Roman" w:eastAsia="方正仿宋简体" w:cs="Times New Roman"/>
          <w:kern w:val="2"/>
          <w:sz w:val="32"/>
          <w:szCs w:val="32"/>
          <w:lang w:val="en-US" w:eastAsia="zh-CN"/>
        </w:rPr>
        <w:t>提交年审</w:t>
      </w:r>
      <w:r>
        <w:rPr>
          <w:rFonts w:hint="default" w:ascii="Times New Roman" w:hAnsi="Times New Roman" w:eastAsia="方正仿宋简体" w:cs="Times New Roman"/>
          <w:kern w:val="2"/>
          <w:sz w:val="32"/>
          <w:szCs w:val="32"/>
        </w:rPr>
        <w:t>材料</w:t>
      </w:r>
      <w:r>
        <w:rPr>
          <w:rFonts w:hint="default" w:ascii="Times New Roman" w:hAnsi="Times New Roman" w:eastAsia="方正仿宋简体" w:cs="Times New Roman"/>
          <w:kern w:val="2"/>
          <w:sz w:val="32"/>
          <w:szCs w:val="32"/>
          <w:lang w:val="en-US" w:eastAsia="zh-CN"/>
        </w:rPr>
        <w:t>至学生社团指导教师</w:t>
      </w:r>
      <w:r>
        <w:rPr>
          <w:rFonts w:hint="default" w:ascii="Times New Roman" w:hAnsi="Times New Roman" w:eastAsia="方正仿宋简体" w:cs="Times New Roman"/>
          <w:kern w:val="2"/>
          <w:sz w:val="32"/>
          <w:szCs w:val="32"/>
        </w:rPr>
        <w:t>；</w:t>
      </w:r>
      <w:r>
        <w:rPr>
          <w:rFonts w:hint="default" w:ascii="Times New Roman" w:hAnsi="Times New Roman" w:eastAsia="方正仿宋简体" w:cs="Times New Roman"/>
          <w:kern w:val="2"/>
          <w:sz w:val="32"/>
          <w:szCs w:val="32"/>
          <w:lang w:val="en-US" w:eastAsia="zh-CN"/>
        </w:rPr>
        <w:t>4月9日-4月15日，学生社团指导教师审核无异议后提交至挂靠单位初审。同时在各挂靠单位进行进行公示，公示期3天。</w:t>
      </w:r>
    </w:p>
    <w:p>
      <w:pPr>
        <w:pStyle w:val="4"/>
        <w:spacing w:before="0" w:beforeAutospacing="0" w:after="0" w:afterAutospacing="0"/>
        <w:ind w:firstLine="646" w:firstLineChars="200"/>
        <w:rPr>
          <w:rFonts w:hint="default" w:ascii="Times New Roman" w:hAnsi="Times New Roman" w:eastAsia="方正仿宋简体" w:cs="Times New Roman"/>
          <w:kern w:val="2"/>
          <w:sz w:val="32"/>
          <w:szCs w:val="32"/>
          <w:lang w:val="en-US" w:eastAsia="zh-CN"/>
        </w:rPr>
      </w:pPr>
      <w:r>
        <w:rPr>
          <w:rFonts w:hint="default" w:ascii="Times New Roman" w:hAnsi="Times New Roman" w:eastAsia="方正仿宋简体" w:cs="Times New Roman"/>
          <w:b/>
          <w:bCs/>
          <w:kern w:val="2"/>
          <w:sz w:val="32"/>
          <w:szCs w:val="32"/>
          <w:lang w:val="en-US" w:eastAsia="zh-CN"/>
        </w:rPr>
        <w:t>2</w:t>
      </w:r>
      <w:r>
        <w:rPr>
          <w:rFonts w:hint="default" w:ascii="Times New Roman" w:hAnsi="Times New Roman" w:eastAsia="方正仿宋简体" w:cs="Times New Roman"/>
          <w:b/>
          <w:bCs/>
          <w:kern w:val="2"/>
          <w:sz w:val="32"/>
          <w:szCs w:val="32"/>
          <w:lang w:eastAsia="zh-CN"/>
        </w:rPr>
        <w:t>.</w:t>
      </w:r>
      <w:r>
        <w:rPr>
          <w:rFonts w:hint="default" w:ascii="Times New Roman" w:hAnsi="Times New Roman" w:eastAsia="方正仿宋简体" w:cs="Times New Roman"/>
          <w:b/>
          <w:bCs/>
          <w:kern w:val="2"/>
          <w:sz w:val="32"/>
          <w:szCs w:val="32"/>
          <w:lang w:val="en-US" w:eastAsia="zh-CN"/>
        </w:rPr>
        <w:t>校团委复核阶段：</w:t>
      </w:r>
      <w:r>
        <w:rPr>
          <w:rFonts w:hint="default" w:ascii="Times New Roman" w:hAnsi="Times New Roman" w:eastAsia="方正仿宋简体" w:cs="Times New Roman"/>
          <w:kern w:val="2"/>
          <w:sz w:val="32"/>
          <w:szCs w:val="32"/>
          <w:lang w:val="en-US" w:eastAsia="zh-CN"/>
        </w:rPr>
        <w:t>4月16日-4月19日，</w:t>
      </w:r>
      <w:r>
        <w:rPr>
          <w:rFonts w:hint="default" w:ascii="Times New Roman" w:hAnsi="Times New Roman" w:eastAsia="方正仿宋简体" w:cs="Times New Roman"/>
          <w:kern w:val="2"/>
          <w:sz w:val="32"/>
          <w:szCs w:val="32"/>
        </w:rPr>
        <w:t>校团委对各</w:t>
      </w:r>
      <w:r>
        <w:rPr>
          <w:rFonts w:hint="default" w:ascii="Times New Roman" w:hAnsi="Times New Roman" w:eastAsia="方正仿宋简体" w:cs="Times New Roman"/>
          <w:kern w:val="2"/>
          <w:sz w:val="32"/>
          <w:szCs w:val="32"/>
          <w:lang w:val="en-US" w:eastAsia="zh-CN"/>
        </w:rPr>
        <w:t>学生</w:t>
      </w:r>
      <w:r>
        <w:rPr>
          <w:rFonts w:hint="default" w:ascii="Times New Roman" w:hAnsi="Times New Roman" w:eastAsia="方正仿宋简体" w:cs="Times New Roman"/>
          <w:kern w:val="2"/>
          <w:sz w:val="32"/>
          <w:szCs w:val="32"/>
        </w:rPr>
        <w:t>社团活动、内部管理及学校任务的配合程度等方面进行客观分析汇总</w:t>
      </w:r>
      <w:r>
        <w:rPr>
          <w:rFonts w:hint="default" w:ascii="Times New Roman" w:hAnsi="Times New Roman" w:eastAsia="方正仿宋简体" w:cs="Times New Roman"/>
          <w:kern w:val="2"/>
          <w:sz w:val="32"/>
          <w:szCs w:val="32"/>
          <w:lang w:val="en-US" w:eastAsia="zh-CN"/>
        </w:rPr>
        <w:t>和材料复审，并起草学生社团2019年度年审报告，由相关部门负责人及学生社团业务相关领域专家组成评议组进行复核。</w:t>
      </w:r>
    </w:p>
    <w:p>
      <w:pPr>
        <w:pStyle w:val="4"/>
        <w:spacing w:before="0" w:beforeAutospacing="0" w:after="0" w:afterAutospacing="0"/>
        <w:ind w:firstLine="646" w:firstLineChars="200"/>
        <w:rPr>
          <w:rFonts w:hint="default" w:ascii="Times New Roman" w:hAnsi="Times New Roman" w:eastAsia="方正仿宋简体" w:cs="Times New Roman"/>
          <w:kern w:val="2"/>
          <w:sz w:val="32"/>
          <w:szCs w:val="32"/>
          <w:lang w:val="en-US" w:eastAsia="zh-CN"/>
        </w:rPr>
      </w:pPr>
      <w:r>
        <w:rPr>
          <w:rFonts w:hint="default" w:ascii="Times New Roman" w:hAnsi="Times New Roman" w:eastAsia="方正仿宋简体" w:cs="Times New Roman"/>
          <w:b/>
          <w:bCs/>
          <w:kern w:val="2"/>
          <w:sz w:val="32"/>
          <w:szCs w:val="32"/>
          <w:lang w:val="en-US" w:eastAsia="zh-CN"/>
        </w:rPr>
        <w:t>3.校党委核准阶段：</w:t>
      </w:r>
      <w:r>
        <w:rPr>
          <w:rFonts w:hint="default" w:ascii="Times New Roman" w:hAnsi="Times New Roman" w:eastAsia="方正仿宋简体" w:cs="Times New Roman"/>
          <w:kern w:val="2"/>
          <w:sz w:val="32"/>
          <w:szCs w:val="32"/>
          <w:lang w:val="en-US" w:eastAsia="zh-CN"/>
        </w:rPr>
        <w:t>4月20日-4月24日，将年审复核结果提交学校党委核准。</w:t>
      </w:r>
    </w:p>
    <w:p>
      <w:pPr>
        <w:pStyle w:val="4"/>
        <w:spacing w:before="0" w:beforeAutospacing="0" w:after="0" w:afterAutospacing="0"/>
        <w:ind w:firstLine="646" w:firstLineChars="200"/>
        <w:rPr>
          <w:rFonts w:hint="default" w:ascii="Times New Roman" w:hAnsi="Times New Roman" w:eastAsia="方正仿宋简体" w:cs="Times New Roman"/>
          <w:kern w:val="2"/>
          <w:sz w:val="32"/>
          <w:szCs w:val="32"/>
          <w:lang w:val="en-US" w:eastAsia="zh-CN"/>
        </w:rPr>
      </w:pPr>
      <w:r>
        <w:rPr>
          <w:rFonts w:hint="default" w:ascii="Times New Roman" w:hAnsi="Times New Roman" w:eastAsia="方正仿宋简体" w:cs="Times New Roman"/>
          <w:b/>
          <w:bCs/>
          <w:kern w:val="2"/>
          <w:sz w:val="32"/>
          <w:szCs w:val="32"/>
          <w:highlight w:val="none"/>
          <w:lang w:val="en-US" w:eastAsia="zh-CN"/>
        </w:rPr>
        <w:t>4</w:t>
      </w:r>
      <w:r>
        <w:rPr>
          <w:rFonts w:hint="default" w:ascii="Times New Roman" w:hAnsi="Times New Roman" w:eastAsia="方正仿宋简体" w:cs="Times New Roman"/>
          <w:b/>
          <w:bCs/>
          <w:kern w:val="2"/>
          <w:sz w:val="32"/>
          <w:szCs w:val="32"/>
          <w:highlight w:val="none"/>
          <w:lang w:eastAsia="zh-CN"/>
        </w:rPr>
        <w:t>.</w:t>
      </w:r>
      <w:r>
        <w:rPr>
          <w:rFonts w:hint="default" w:ascii="Times New Roman" w:hAnsi="Times New Roman" w:eastAsia="方正仿宋简体" w:cs="Times New Roman"/>
          <w:b/>
          <w:bCs/>
          <w:kern w:val="2"/>
          <w:sz w:val="32"/>
          <w:szCs w:val="32"/>
          <w:highlight w:val="none"/>
          <w:lang w:val="en-US" w:eastAsia="zh-CN"/>
        </w:rPr>
        <w:t>公示阶段：</w:t>
      </w:r>
      <w:r>
        <w:rPr>
          <w:rFonts w:hint="default" w:ascii="Times New Roman" w:hAnsi="Times New Roman" w:eastAsia="方正仿宋简体" w:cs="Times New Roman"/>
          <w:kern w:val="2"/>
          <w:sz w:val="32"/>
          <w:szCs w:val="32"/>
          <w:lang w:val="en-US" w:eastAsia="zh-CN"/>
        </w:rPr>
        <w:t>4月25日-4月27日，对学生社团年审结果在团委网站和青石大进行</w:t>
      </w:r>
      <w:r>
        <w:rPr>
          <w:rFonts w:hint="default" w:ascii="Times New Roman" w:hAnsi="Times New Roman" w:eastAsia="方正仿宋简体" w:cs="Times New Roman"/>
          <w:kern w:val="2"/>
          <w:sz w:val="32"/>
          <w:szCs w:val="32"/>
        </w:rPr>
        <w:t>公示</w:t>
      </w:r>
      <w:r>
        <w:rPr>
          <w:rFonts w:hint="default" w:ascii="Times New Roman" w:hAnsi="Times New Roman" w:eastAsia="方正仿宋简体" w:cs="Times New Roman"/>
          <w:kern w:val="2"/>
          <w:sz w:val="32"/>
          <w:szCs w:val="32"/>
          <w:lang w:eastAsia="zh-CN"/>
        </w:rPr>
        <w:t>。</w:t>
      </w:r>
      <w:r>
        <w:rPr>
          <w:rFonts w:hint="default" w:ascii="Times New Roman" w:hAnsi="Times New Roman" w:eastAsia="方正仿宋简体" w:cs="Times New Roman"/>
          <w:kern w:val="2"/>
          <w:sz w:val="32"/>
          <w:szCs w:val="32"/>
          <w:lang w:val="en-US" w:eastAsia="zh-CN"/>
        </w:rPr>
        <w:t>同时对未予以通过需要整改的学生社团</w:t>
      </w:r>
      <w:r>
        <w:rPr>
          <w:rFonts w:hint="default" w:ascii="Times New Roman" w:hAnsi="Times New Roman" w:eastAsia="方正仿宋简体" w:cs="Times New Roman"/>
          <w:kern w:val="2"/>
          <w:sz w:val="32"/>
          <w:szCs w:val="32"/>
        </w:rPr>
        <w:t>，</w:t>
      </w:r>
      <w:r>
        <w:rPr>
          <w:rFonts w:hint="default" w:ascii="Times New Roman" w:hAnsi="Times New Roman" w:eastAsia="方正仿宋简体" w:cs="Times New Roman"/>
          <w:kern w:val="2"/>
          <w:sz w:val="32"/>
          <w:szCs w:val="32"/>
          <w:lang w:val="en-US" w:eastAsia="zh-CN"/>
        </w:rPr>
        <w:t>校团委将整改意见反馈</w:t>
      </w:r>
      <w:r>
        <w:rPr>
          <w:rFonts w:hint="default" w:ascii="Times New Roman" w:hAnsi="Times New Roman" w:eastAsia="方正仿宋简体" w:cs="Times New Roman"/>
          <w:kern w:val="2"/>
          <w:sz w:val="32"/>
          <w:szCs w:val="32"/>
        </w:rPr>
        <w:t>至各</w:t>
      </w:r>
      <w:r>
        <w:rPr>
          <w:rFonts w:hint="default" w:ascii="Times New Roman" w:hAnsi="Times New Roman" w:eastAsia="方正仿宋简体" w:cs="Times New Roman"/>
          <w:kern w:val="2"/>
          <w:sz w:val="32"/>
          <w:szCs w:val="32"/>
          <w:lang w:val="en-US" w:eastAsia="zh-CN"/>
        </w:rPr>
        <w:t>挂靠单位及学生社团</w:t>
      </w:r>
      <w:r>
        <w:rPr>
          <w:rFonts w:hint="default" w:ascii="Times New Roman" w:hAnsi="Times New Roman" w:eastAsia="方正仿宋简体" w:cs="Times New Roman"/>
          <w:kern w:val="2"/>
          <w:sz w:val="32"/>
          <w:szCs w:val="32"/>
        </w:rPr>
        <w:t>，</w:t>
      </w:r>
      <w:r>
        <w:rPr>
          <w:rFonts w:hint="default" w:ascii="Times New Roman" w:hAnsi="Times New Roman" w:eastAsia="方正仿宋简体" w:cs="Times New Roman"/>
          <w:kern w:val="2"/>
          <w:sz w:val="32"/>
          <w:szCs w:val="32"/>
          <w:lang w:val="en-US" w:eastAsia="zh-CN"/>
        </w:rPr>
        <w:t>相应挂靠单位须</w:t>
      </w:r>
      <w:r>
        <w:rPr>
          <w:rFonts w:hint="default" w:ascii="Times New Roman" w:hAnsi="Times New Roman" w:eastAsia="方正仿宋简体" w:cs="Times New Roman"/>
          <w:kern w:val="2"/>
          <w:sz w:val="32"/>
          <w:szCs w:val="32"/>
        </w:rPr>
        <w:t>于</w:t>
      </w:r>
      <w:r>
        <w:rPr>
          <w:rFonts w:hint="default" w:ascii="Times New Roman" w:hAnsi="Times New Roman" w:eastAsia="方正仿宋简体" w:cs="Times New Roman"/>
          <w:kern w:val="2"/>
          <w:sz w:val="32"/>
          <w:szCs w:val="32"/>
          <w:lang w:val="en-US" w:eastAsia="zh-CN"/>
        </w:rPr>
        <w:t>3个月内</w:t>
      </w:r>
      <w:r>
        <w:rPr>
          <w:rFonts w:hint="default" w:ascii="Times New Roman" w:hAnsi="Times New Roman" w:eastAsia="方正仿宋简体" w:cs="Times New Roman"/>
          <w:kern w:val="2"/>
          <w:sz w:val="32"/>
          <w:szCs w:val="32"/>
        </w:rPr>
        <w:t>提交</w:t>
      </w:r>
      <w:r>
        <w:rPr>
          <w:rFonts w:hint="default" w:ascii="Times New Roman" w:hAnsi="Times New Roman" w:eastAsia="方正仿宋简体" w:cs="Times New Roman"/>
          <w:kern w:val="2"/>
          <w:sz w:val="32"/>
          <w:szCs w:val="32"/>
          <w:lang w:val="en-US" w:eastAsia="zh-CN"/>
        </w:rPr>
        <w:t>学生社团</w:t>
      </w:r>
      <w:r>
        <w:rPr>
          <w:rFonts w:hint="default" w:ascii="Times New Roman" w:hAnsi="Times New Roman" w:eastAsia="方正仿宋简体" w:cs="Times New Roman"/>
          <w:kern w:val="2"/>
          <w:sz w:val="32"/>
          <w:szCs w:val="32"/>
        </w:rPr>
        <w:t>整改</w:t>
      </w:r>
      <w:r>
        <w:rPr>
          <w:rFonts w:hint="default" w:ascii="Times New Roman" w:hAnsi="Times New Roman" w:eastAsia="方正仿宋简体" w:cs="Times New Roman"/>
          <w:kern w:val="2"/>
          <w:sz w:val="32"/>
          <w:szCs w:val="32"/>
          <w:lang w:val="en-US" w:eastAsia="zh-CN"/>
        </w:rPr>
        <w:t>情况及成效</w:t>
      </w:r>
      <w:r>
        <w:rPr>
          <w:rFonts w:hint="default" w:ascii="Times New Roman" w:hAnsi="Times New Roman" w:eastAsia="方正仿宋简体" w:cs="Times New Roman"/>
          <w:kern w:val="2"/>
          <w:sz w:val="32"/>
          <w:szCs w:val="32"/>
          <w:lang w:eastAsia="zh-CN"/>
        </w:rPr>
        <w:t>。</w:t>
      </w:r>
    </w:p>
    <w:p>
      <w:pPr>
        <w:pStyle w:val="4"/>
        <w:spacing w:before="0" w:beforeAutospacing="0" w:after="0" w:afterAutospacing="0"/>
        <w:ind w:firstLine="646" w:firstLineChars="200"/>
        <w:rPr>
          <w:rFonts w:hint="default" w:ascii="Times New Roman" w:hAnsi="Times New Roman" w:eastAsia="方正仿宋简体" w:cs="Times New Roman"/>
          <w:kern w:val="2"/>
          <w:sz w:val="32"/>
          <w:szCs w:val="32"/>
          <w:lang w:val="en-US"/>
        </w:rPr>
      </w:pPr>
      <w:r>
        <w:rPr>
          <w:rFonts w:hint="default" w:ascii="Times New Roman" w:hAnsi="Times New Roman" w:eastAsia="方正仿宋简体" w:cs="Times New Roman"/>
          <w:b/>
          <w:bCs/>
          <w:kern w:val="2"/>
          <w:sz w:val="32"/>
          <w:szCs w:val="32"/>
          <w:lang w:val="en-US" w:eastAsia="zh-CN"/>
        </w:rPr>
        <w:t>5</w:t>
      </w:r>
      <w:r>
        <w:rPr>
          <w:rFonts w:hint="default" w:ascii="Times New Roman" w:hAnsi="Times New Roman" w:eastAsia="方正仿宋简体" w:cs="Times New Roman"/>
          <w:b/>
          <w:bCs/>
          <w:kern w:val="2"/>
          <w:sz w:val="32"/>
          <w:szCs w:val="32"/>
        </w:rPr>
        <w:t>.</w:t>
      </w:r>
      <w:r>
        <w:rPr>
          <w:rFonts w:hint="default" w:ascii="Times New Roman" w:hAnsi="Times New Roman" w:eastAsia="方正仿宋简体" w:cs="Times New Roman"/>
          <w:b/>
          <w:bCs/>
          <w:kern w:val="2"/>
          <w:sz w:val="32"/>
          <w:szCs w:val="32"/>
          <w:lang w:val="en-US" w:eastAsia="zh-CN"/>
        </w:rPr>
        <w:t>整改复核阶段：</w:t>
      </w:r>
      <w:r>
        <w:rPr>
          <w:rFonts w:hint="default" w:ascii="Times New Roman" w:hAnsi="Times New Roman" w:eastAsia="方正仿宋简体" w:cs="Times New Roman"/>
          <w:kern w:val="2"/>
          <w:sz w:val="32"/>
          <w:szCs w:val="32"/>
          <w:lang w:val="en-US" w:eastAsia="zh-CN"/>
        </w:rPr>
        <w:t>8月下旬，</w:t>
      </w:r>
      <w:r>
        <w:rPr>
          <w:rFonts w:hint="default" w:ascii="Times New Roman" w:hAnsi="Times New Roman" w:eastAsia="方正仿宋简体" w:cs="Times New Roman"/>
          <w:kern w:val="2"/>
          <w:sz w:val="32"/>
          <w:szCs w:val="32"/>
        </w:rPr>
        <w:t>校团委</w:t>
      </w:r>
      <w:r>
        <w:rPr>
          <w:rFonts w:hint="default" w:ascii="Times New Roman" w:hAnsi="Times New Roman" w:eastAsia="方正仿宋简体" w:cs="Times New Roman"/>
          <w:kern w:val="2"/>
          <w:sz w:val="32"/>
          <w:szCs w:val="32"/>
          <w:lang w:val="en-US" w:eastAsia="zh-CN"/>
        </w:rPr>
        <w:t>将</w:t>
      </w:r>
      <w:r>
        <w:rPr>
          <w:rFonts w:hint="default" w:ascii="Times New Roman" w:hAnsi="Times New Roman" w:eastAsia="方正仿宋简体" w:cs="Times New Roman"/>
          <w:kern w:val="2"/>
          <w:sz w:val="32"/>
          <w:szCs w:val="32"/>
        </w:rPr>
        <w:t>对勒令整改</w:t>
      </w:r>
      <w:r>
        <w:rPr>
          <w:rFonts w:hint="default" w:ascii="Times New Roman" w:hAnsi="Times New Roman" w:eastAsia="方正仿宋简体" w:cs="Times New Roman"/>
          <w:kern w:val="2"/>
          <w:sz w:val="32"/>
          <w:szCs w:val="32"/>
          <w:lang w:val="en-US" w:eastAsia="zh-CN"/>
        </w:rPr>
        <w:t>学生</w:t>
      </w:r>
      <w:r>
        <w:rPr>
          <w:rFonts w:hint="default" w:ascii="Times New Roman" w:hAnsi="Times New Roman" w:eastAsia="方正仿宋简体" w:cs="Times New Roman"/>
          <w:kern w:val="2"/>
          <w:sz w:val="32"/>
          <w:szCs w:val="32"/>
        </w:rPr>
        <w:t>社团所提交的整改</w:t>
      </w:r>
      <w:r>
        <w:rPr>
          <w:rFonts w:hint="default" w:ascii="Times New Roman" w:hAnsi="Times New Roman" w:eastAsia="方正仿宋简体" w:cs="Times New Roman"/>
          <w:kern w:val="2"/>
          <w:sz w:val="32"/>
          <w:szCs w:val="32"/>
          <w:lang w:val="en-US" w:eastAsia="zh-CN"/>
        </w:rPr>
        <w:t>情况</w:t>
      </w:r>
      <w:r>
        <w:rPr>
          <w:rFonts w:hint="default" w:ascii="Times New Roman" w:hAnsi="Times New Roman" w:eastAsia="方正仿宋简体" w:cs="Times New Roman"/>
          <w:kern w:val="2"/>
          <w:sz w:val="32"/>
          <w:szCs w:val="32"/>
        </w:rPr>
        <w:t>进行</w:t>
      </w:r>
      <w:r>
        <w:rPr>
          <w:rFonts w:hint="default" w:ascii="Times New Roman" w:hAnsi="Times New Roman" w:eastAsia="方正仿宋简体" w:cs="Times New Roman"/>
          <w:kern w:val="2"/>
          <w:sz w:val="32"/>
          <w:szCs w:val="32"/>
          <w:lang w:val="en-US" w:eastAsia="zh-CN"/>
        </w:rPr>
        <w:t>复核研究。对整改予以通过的学生社团可正常开展学生社团活动和具备下一年度校级评优选先的相关基本资格；对整改未予以通过的学生社团，将对该学生社团做予以“注销”或“重组”处理。</w:t>
      </w:r>
    </w:p>
    <w:p>
      <w:pPr>
        <w:spacing w:line="374" w:lineRule="auto"/>
        <w:ind w:firstLine="646" w:firstLineChars="200"/>
        <w:rPr>
          <w:rFonts w:ascii="黑体" w:hAnsi="黑体" w:eastAsia="黑体" w:cs="宋体"/>
          <w:b/>
          <w:bCs/>
          <w:sz w:val="32"/>
          <w:szCs w:val="32"/>
        </w:rPr>
      </w:pPr>
      <w:r>
        <w:rPr>
          <w:rFonts w:hint="eastAsia" w:ascii="黑体" w:hAnsi="黑体" w:eastAsia="黑体" w:cs="宋体"/>
          <w:b/>
          <w:bCs/>
          <w:sz w:val="32"/>
          <w:szCs w:val="32"/>
          <w:lang w:val="en-US" w:eastAsia="zh-CN"/>
        </w:rPr>
        <w:t>五</w:t>
      </w:r>
      <w:r>
        <w:rPr>
          <w:rFonts w:hint="eastAsia" w:ascii="黑体" w:hAnsi="黑体" w:eastAsia="黑体" w:cs="宋体"/>
          <w:b/>
          <w:bCs/>
          <w:sz w:val="32"/>
          <w:szCs w:val="32"/>
        </w:rPr>
        <w:t>、审核安排</w:t>
      </w:r>
    </w:p>
    <w:p>
      <w:pPr>
        <w:spacing w:line="374" w:lineRule="auto"/>
        <w:ind w:firstLine="646"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学生社团需将</w:t>
      </w:r>
      <w:r>
        <w:rPr>
          <w:rFonts w:hint="default" w:ascii="Times New Roman" w:hAnsi="Times New Roman" w:eastAsia="方正仿宋简体" w:cs="Times New Roman"/>
          <w:sz w:val="32"/>
          <w:szCs w:val="32"/>
          <w:lang w:val="en-US" w:eastAsia="zh-CN"/>
        </w:rPr>
        <w:t>年审</w:t>
      </w:r>
      <w:r>
        <w:rPr>
          <w:rFonts w:hint="default" w:ascii="Times New Roman" w:hAnsi="Times New Roman" w:eastAsia="方正仿宋简体" w:cs="Times New Roman"/>
          <w:sz w:val="32"/>
          <w:szCs w:val="32"/>
        </w:rPr>
        <w:t>材料于4月</w:t>
      </w:r>
      <w:r>
        <w:rPr>
          <w:rFonts w:hint="default" w:ascii="Times New Roman" w:hAnsi="Times New Roman" w:eastAsia="方正仿宋简体" w:cs="Times New Roman"/>
          <w:sz w:val="32"/>
          <w:szCs w:val="32"/>
          <w:lang w:val="en-US" w:eastAsia="zh-CN"/>
        </w:rPr>
        <w:t>15</w:t>
      </w:r>
      <w:r>
        <w:rPr>
          <w:rFonts w:hint="default" w:ascii="Times New Roman" w:hAnsi="Times New Roman" w:eastAsia="方正仿宋简体" w:cs="Times New Roman"/>
          <w:sz w:val="32"/>
          <w:szCs w:val="32"/>
        </w:rPr>
        <w:t>日前交至校团委学生社团管理部，逾期不交按年审不及格处理。</w:t>
      </w:r>
    </w:p>
    <w:p>
      <w:pPr>
        <w:tabs>
          <w:tab w:val="left" w:pos="0"/>
        </w:tabs>
        <w:adjustRightInd w:val="0"/>
        <w:snapToGrid w:val="0"/>
        <w:spacing w:line="336" w:lineRule="auto"/>
        <w:ind w:firstLine="646" w:firstLineChars="200"/>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b/>
          <w:bCs/>
          <w:sz w:val="32"/>
          <w:szCs w:val="32"/>
        </w:rPr>
        <w:t>1.上交时间、地点：</w:t>
      </w:r>
      <w:r>
        <w:rPr>
          <w:rFonts w:hint="default" w:ascii="Times New Roman" w:hAnsi="Times New Roman" w:eastAsia="方正仿宋简体" w:cs="Times New Roman"/>
          <w:sz w:val="32"/>
          <w:szCs w:val="32"/>
        </w:rPr>
        <w:t>请于4月</w:t>
      </w:r>
      <w:r>
        <w:rPr>
          <w:rFonts w:hint="default" w:ascii="Times New Roman" w:hAnsi="Times New Roman" w:eastAsia="方正仿宋简体" w:cs="Times New Roman"/>
          <w:sz w:val="32"/>
          <w:szCs w:val="32"/>
          <w:lang w:val="en-US" w:eastAsia="zh-CN"/>
        </w:rPr>
        <w:t>15</w:t>
      </w:r>
      <w:r>
        <w:rPr>
          <w:rFonts w:hint="default" w:ascii="Times New Roman" w:hAnsi="Times New Roman" w:eastAsia="方正仿宋简体" w:cs="Times New Roman"/>
          <w:sz w:val="32"/>
          <w:szCs w:val="32"/>
        </w:rPr>
        <w:t>日晚20:00前发送至校团委学生社团管理部办公室QQ邮箱</w:t>
      </w:r>
      <w:bookmarkStart w:id="0" w:name="_Hlk35224332"/>
      <w:r>
        <w:rPr>
          <w:rFonts w:hint="default" w:ascii="Times New Roman" w:hAnsi="Times New Roman" w:eastAsia="方正仿宋简体" w:cs="Times New Roman"/>
          <w:sz w:val="32"/>
          <w:szCs w:val="32"/>
        </w:rPr>
        <w:t>17699532418@163.com</w:t>
      </w:r>
      <w:bookmarkEnd w:id="0"/>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val="en-US" w:eastAsia="zh-CN"/>
        </w:rPr>
        <w:t>纸质材料待正式开学后一周内提交中区大学生活动中心一楼104室，具体安排另行通知。</w:t>
      </w:r>
    </w:p>
    <w:p>
      <w:pPr>
        <w:spacing w:line="374" w:lineRule="auto"/>
        <w:ind w:firstLine="646" w:firstLineChars="200"/>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b/>
          <w:bCs/>
          <w:sz w:val="32"/>
          <w:szCs w:val="32"/>
        </w:rPr>
        <w:t>2.上交方式：</w:t>
      </w:r>
      <w:r>
        <w:rPr>
          <w:rFonts w:hint="default" w:ascii="Times New Roman" w:hAnsi="Times New Roman" w:eastAsia="方正仿宋简体" w:cs="Times New Roman"/>
          <w:sz w:val="32"/>
          <w:szCs w:val="32"/>
          <w:lang w:val="en-US" w:eastAsia="zh-CN"/>
        </w:rPr>
        <w:t>挂靠单位为基层学院的，由所在学院</w:t>
      </w:r>
      <w:r>
        <w:rPr>
          <w:rFonts w:hint="default" w:ascii="Times New Roman" w:hAnsi="Times New Roman" w:eastAsia="方正仿宋简体" w:cs="Times New Roman"/>
          <w:sz w:val="32"/>
          <w:szCs w:val="32"/>
        </w:rPr>
        <w:t>团委统一收齐后上交，</w:t>
      </w:r>
      <w:r>
        <w:rPr>
          <w:rFonts w:hint="default" w:ascii="Times New Roman" w:hAnsi="Times New Roman" w:eastAsia="方正仿宋简体" w:cs="Times New Roman"/>
          <w:sz w:val="32"/>
          <w:szCs w:val="32"/>
          <w:lang w:val="en-US" w:eastAsia="zh-CN"/>
        </w:rPr>
        <w:t>校</w:t>
      </w:r>
      <w:r>
        <w:rPr>
          <w:rFonts w:hint="default" w:ascii="Times New Roman" w:hAnsi="Times New Roman" w:eastAsia="方正仿宋简体" w:cs="Times New Roman"/>
          <w:sz w:val="32"/>
          <w:szCs w:val="32"/>
        </w:rPr>
        <w:t>直属</w:t>
      </w:r>
      <w:r>
        <w:rPr>
          <w:rFonts w:hint="default" w:ascii="Times New Roman" w:hAnsi="Times New Roman" w:eastAsia="方正仿宋简体" w:cs="Times New Roman"/>
          <w:sz w:val="32"/>
          <w:szCs w:val="32"/>
          <w:lang w:val="en-US" w:eastAsia="zh-CN"/>
        </w:rPr>
        <w:t>学生</w:t>
      </w:r>
      <w:r>
        <w:rPr>
          <w:rFonts w:hint="default" w:ascii="Times New Roman" w:hAnsi="Times New Roman" w:eastAsia="方正仿宋简体" w:cs="Times New Roman"/>
          <w:sz w:val="32"/>
          <w:szCs w:val="32"/>
        </w:rPr>
        <w:t>社团上交</w:t>
      </w:r>
      <w:r>
        <w:rPr>
          <w:rFonts w:hint="default" w:ascii="Times New Roman" w:hAnsi="Times New Roman" w:eastAsia="方正仿宋简体" w:cs="Times New Roman"/>
          <w:sz w:val="32"/>
          <w:szCs w:val="32"/>
          <w:lang w:val="en-US" w:eastAsia="zh-CN"/>
        </w:rPr>
        <w:t>至</w:t>
      </w:r>
      <w:r>
        <w:rPr>
          <w:rFonts w:hint="default" w:ascii="Times New Roman" w:hAnsi="Times New Roman" w:eastAsia="方正仿宋简体" w:cs="Times New Roman"/>
          <w:sz w:val="32"/>
          <w:szCs w:val="32"/>
        </w:rPr>
        <w:t>校团委学生社团管理部</w:t>
      </w:r>
      <w:r>
        <w:rPr>
          <w:rFonts w:hint="default" w:ascii="Times New Roman" w:hAnsi="Times New Roman" w:eastAsia="方正仿宋简体" w:cs="Times New Roman"/>
          <w:sz w:val="32"/>
          <w:szCs w:val="32"/>
          <w:lang w:eastAsia="zh-CN"/>
        </w:rPr>
        <w:t>。</w:t>
      </w:r>
    </w:p>
    <w:p>
      <w:pPr>
        <w:widowControl/>
        <w:ind w:firstLine="646" w:firstLineChars="200"/>
        <w:jc w:val="left"/>
        <w:rPr>
          <w:rFonts w:hint="default" w:ascii="Times New Roman" w:hAnsi="Times New Roman" w:eastAsia="方正仿宋简体" w:cs="Times New Roman"/>
          <w:b/>
          <w:bCs/>
          <w:kern w:val="2"/>
          <w:sz w:val="32"/>
          <w:szCs w:val="32"/>
          <w:lang w:eastAsia="zh-CN"/>
        </w:rPr>
      </w:pPr>
      <w:r>
        <w:rPr>
          <w:rFonts w:hint="default" w:ascii="Times New Roman" w:hAnsi="Times New Roman" w:eastAsia="方正仿宋简体" w:cs="Times New Roman"/>
          <w:b/>
          <w:bCs/>
          <w:kern w:val="2"/>
          <w:sz w:val="32"/>
          <w:szCs w:val="32"/>
        </w:rPr>
        <w:t>3.材料内容</w:t>
      </w:r>
      <w:r>
        <w:rPr>
          <w:rFonts w:hint="default" w:ascii="Times New Roman" w:hAnsi="Times New Roman" w:eastAsia="方正仿宋简体" w:cs="Times New Roman"/>
          <w:b/>
          <w:bCs/>
          <w:kern w:val="2"/>
          <w:sz w:val="32"/>
          <w:szCs w:val="32"/>
          <w:lang w:eastAsia="zh-CN"/>
        </w:rPr>
        <w:t>：</w:t>
      </w:r>
    </w:p>
    <w:p>
      <w:pPr>
        <w:pStyle w:val="4"/>
        <w:spacing w:before="0" w:beforeAutospacing="0" w:after="0" w:afterAutospacing="0"/>
        <w:ind w:firstLine="646" w:firstLineChars="200"/>
        <w:rPr>
          <w:rFonts w:hint="default" w:ascii="Times New Roman" w:hAnsi="Times New Roman" w:eastAsia="方正仿宋简体" w:cs="Times New Roman"/>
          <w:kern w:val="2"/>
          <w:sz w:val="32"/>
          <w:szCs w:val="32"/>
        </w:rPr>
      </w:pPr>
      <w:r>
        <w:rPr>
          <w:rFonts w:hint="default" w:ascii="Times New Roman" w:hAnsi="Times New Roman" w:eastAsia="方正仿宋简体" w:cs="Times New Roman"/>
          <w:kern w:val="2"/>
          <w:sz w:val="32"/>
          <w:szCs w:val="32"/>
        </w:rPr>
        <w:t>（1）</w:t>
      </w:r>
      <w:r>
        <w:rPr>
          <w:rFonts w:hint="default" w:ascii="Times New Roman" w:hAnsi="Times New Roman" w:eastAsia="方正仿宋简体" w:cs="Times New Roman"/>
          <w:kern w:val="2"/>
          <w:sz w:val="32"/>
          <w:szCs w:val="32"/>
          <w:lang w:val="en-US" w:eastAsia="zh-CN"/>
        </w:rPr>
        <w:t>学生</w:t>
      </w:r>
      <w:r>
        <w:rPr>
          <w:rFonts w:hint="default" w:ascii="Times New Roman" w:hAnsi="Times New Roman" w:eastAsia="方正仿宋简体" w:cs="Times New Roman"/>
          <w:kern w:val="2"/>
          <w:sz w:val="32"/>
          <w:szCs w:val="32"/>
        </w:rPr>
        <w:t>社团章程；</w:t>
      </w:r>
    </w:p>
    <w:p>
      <w:pPr>
        <w:pStyle w:val="4"/>
        <w:spacing w:before="0" w:beforeAutospacing="0" w:after="0" w:afterAutospacing="0"/>
        <w:ind w:firstLine="646" w:firstLineChars="200"/>
        <w:rPr>
          <w:rFonts w:hint="default" w:ascii="Times New Roman" w:hAnsi="Times New Roman" w:eastAsia="方正仿宋简体" w:cs="Times New Roman"/>
          <w:kern w:val="2"/>
          <w:sz w:val="32"/>
          <w:szCs w:val="32"/>
          <w:lang w:eastAsia="zh-CN"/>
        </w:rPr>
      </w:pPr>
      <w:r>
        <w:rPr>
          <w:rFonts w:hint="default" w:ascii="Times New Roman" w:hAnsi="Times New Roman" w:eastAsia="方正仿宋简体" w:cs="Times New Roman"/>
          <w:kern w:val="2"/>
          <w:sz w:val="32"/>
          <w:szCs w:val="32"/>
        </w:rPr>
        <w:t>（2）《石河子大学学生社团指导老师信息表》</w:t>
      </w:r>
      <w:r>
        <w:rPr>
          <w:rFonts w:hint="default" w:ascii="Times New Roman" w:hAnsi="Times New Roman" w:eastAsia="方正仿宋简体" w:cs="Times New Roman"/>
          <w:kern w:val="2"/>
          <w:sz w:val="32"/>
          <w:szCs w:val="32"/>
          <w:lang w:eastAsia="zh-CN"/>
        </w:rPr>
        <w:t>；</w:t>
      </w:r>
    </w:p>
    <w:p>
      <w:pPr>
        <w:pStyle w:val="4"/>
        <w:spacing w:before="0" w:beforeAutospacing="0" w:after="0" w:afterAutospacing="0"/>
        <w:ind w:firstLine="646" w:firstLineChars="200"/>
        <w:rPr>
          <w:rFonts w:hint="default" w:ascii="Times New Roman" w:hAnsi="Times New Roman" w:eastAsia="方正仿宋简体" w:cs="Times New Roman"/>
          <w:kern w:val="2"/>
          <w:sz w:val="32"/>
          <w:szCs w:val="32"/>
          <w:lang w:eastAsia="zh-CN"/>
        </w:rPr>
      </w:pPr>
      <w:r>
        <w:rPr>
          <w:rFonts w:hint="default" w:ascii="Times New Roman" w:hAnsi="Times New Roman" w:eastAsia="方正仿宋简体" w:cs="Times New Roman"/>
          <w:kern w:val="2"/>
          <w:sz w:val="32"/>
          <w:szCs w:val="32"/>
        </w:rPr>
        <w:t>（3）《石河子大学学生社团负责人信息表》</w:t>
      </w:r>
      <w:r>
        <w:rPr>
          <w:rFonts w:hint="default" w:ascii="Times New Roman" w:hAnsi="Times New Roman" w:eastAsia="方正仿宋简体" w:cs="Times New Roman"/>
          <w:kern w:val="2"/>
          <w:sz w:val="32"/>
          <w:szCs w:val="32"/>
          <w:lang w:eastAsia="zh-CN"/>
        </w:rPr>
        <w:t>；</w:t>
      </w:r>
    </w:p>
    <w:p>
      <w:pPr>
        <w:pStyle w:val="4"/>
        <w:spacing w:before="0" w:beforeAutospacing="0" w:after="0" w:afterAutospacing="0"/>
        <w:ind w:firstLine="646" w:firstLineChars="200"/>
        <w:rPr>
          <w:rFonts w:hint="default" w:ascii="Times New Roman" w:hAnsi="Times New Roman" w:eastAsia="方正仿宋简体" w:cs="Times New Roman"/>
          <w:kern w:val="2"/>
          <w:sz w:val="32"/>
          <w:szCs w:val="32"/>
        </w:rPr>
      </w:pPr>
      <w:r>
        <w:rPr>
          <w:rFonts w:hint="default" w:ascii="Times New Roman" w:hAnsi="Times New Roman" w:eastAsia="方正仿宋简体" w:cs="Times New Roman"/>
          <w:kern w:val="2"/>
          <w:sz w:val="32"/>
          <w:szCs w:val="32"/>
        </w:rPr>
        <w:t>（4）《石河子大学学生社团成员信息表》</w:t>
      </w:r>
      <w:r>
        <w:rPr>
          <w:rFonts w:hint="default" w:ascii="Times New Roman" w:hAnsi="Times New Roman" w:eastAsia="方正仿宋简体" w:cs="Times New Roman"/>
          <w:kern w:val="2"/>
          <w:sz w:val="32"/>
          <w:szCs w:val="32"/>
          <w:lang w:eastAsia="zh-CN"/>
        </w:rPr>
        <w:t>；</w:t>
      </w:r>
      <w:r>
        <w:rPr>
          <w:rFonts w:hint="default" w:ascii="Times New Roman" w:hAnsi="Times New Roman" w:eastAsia="方正仿宋简体" w:cs="Times New Roman"/>
          <w:kern w:val="2"/>
          <w:sz w:val="32"/>
          <w:szCs w:val="32"/>
        </w:rPr>
        <w:t xml:space="preserve"> </w:t>
      </w:r>
    </w:p>
    <w:p>
      <w:pPr>
        <w:pStyle w:val="4"/>
        <w:spacing w:before="0" w:beforeAutospacing="0" w:after="0" w:afterAutospacing="0"/>
        <w:ind w:firstLine="646" w:firstLineChars="200"/>
        <w:rPr>
          <w:rFonts w:hint="default" w:ascii="Times New Roman" w:hAnsi="Times New Roman" w:eastAsia="方正仿宋简体" w:cs="Times New Roman"/>
          <w:kern w:val="2"/>
          <w:sz w:val="32"/>
          <w:szCs w:val="32"/>
        </w:rPr>
      </w:pPr>
      <w:r>
        <w:rPr>
          <w:rFonts w:hint="default" w:ascii="Times New Roman" w:hAnsi="Times New Roman" w:eastAsia="方正仿宋简体" w:cs="Times New Roman"/>
          <w:kern w:val="2"/>
          <w:sz w:val="32"/>
          <w:szCs w:val="32"/>
        </w:rPr>
        <w:t>（5）</w:t>
      </w:r>
      <w:r>
        <w:rPr>
          <w:rFonts w:hint="default" w:ascii="Times New Roman" w:hAnsi="Times New Roman" w:eastAsia="方正仿宋简体" w:cs="Times New Roman"/>
          <w:kern w:val="2"/>
          <w:sz w:val="32"/>
          <w:szCs w:val="32"/>
          <w:lang w:val="en-US" w:eastAsia="zh-CN"/>
        </w:rPr>
        <w:t>学生</w:t>
      </w:r>
      <w:r>
        <w:rPr>
          <w:rFonts w:hint="default" w:ascii="Times New Roman" w:hAnsi="Times New Roman" w:eastAsia="方正仿宋简体" w:cs="Times New Roman"/>
          <w:kern w:val="2"/>
          <w:sz w:val="32"/>
          <w:szCs w:val="32"/>
        </w:rPr>
        <w:t>社团2019年度工作总结（总结内容为描述2019年4月-2020年</w:t>
      </w:r>
      <w:r>
        <w:rPr>
          <w:rFonts w:hint="default" w:ascii="Times New Roman" w:hAnsi="Times New Roman" w:eastAsia="方正仿宋简体" w:cs="Times New Roman"/>
          <w:kern w:val="2"/>
          <w:sz w:val="32"/>
          <w:szCs w:val="32"/>
          <w:lang w:val="en-US" w:eastAsia="zh-CN"/>
        </w:rPr>
        <w:t>4</w:t>
      </w:r>
      <w:r>
        <w:rPr>
          <w:rFonts w:hint="default" w:ascii="Times New Roman" w:hAnsi="Times New Roman" w:eastAsia="方正仿宋简体" w:cs="Times New Roman"/>
          <w:kern w:val="2"/>
          <w:sz w:val="32"/>
          <w:szCs w:val="32"/>
        </w:rPr>
        <w:t>月内所做工作，包括</w:t>
      </w:r>
      <w:r>
        <w:rPr>
          <w:rFonts w:hint="default" w:ascii="Times New Roman" w:hAnsi="Times New Roman" w:eastAsia="方正仿宋简体" w:cs="Times New Roman"/>
          <w:kern w:val="2"/>
          <w:sz w:val="32"/>
          <w:szCs w:val="32"/>
          <w:lang w:val="en-US" w:eastAsia="zh-CN"/>
        </w:rPr>
        <w:t>团支部建设、</w:t>
      </w:r>
      <w:r>
        <w:rPr>
          <w:rFonts w:hint="default" w:ascii="Times New Roman" w:hAnsi="Times New Roman" w:eastAsia="方正仿宋简体" w:cs="Times New Roman"/>
          <w:kern w:val="2"/>
          <w:sz w:val="32"/>
          <w:szCs w:val="32"/>
        </w:rPr>
        <w:t>日常管理以及活动开展</w:t>
      </w:r>
      <w:r>
        <w:rPr>
          <w:rFonts w:hint="default" w:ascii="Times New Roman" w:hAnsi="Times New Roman" w:eastAsia="方正仿宋简体" w:cs="Times New Roman"/>
          <w:kern w:val="2"/>
          <w:sz w:val="32"/>
          <w:szCs w:val="32"/>
          <w:lang w:val="en-US" w:eastAsia="zh-CN"/>
        </w:rPr>
        <w:t>等</w:t>
      </w:r>
      <w:r>
        <w:rPr>
          <w:rFonts w:hint="default" w:ascii="Times New Roman" w:hAnsi="Times New Roman" w:eastAsia="方正仿宋简体" w:cs="Times New Roman"/>
          <w:kern w:val="2"/>
          <w:sz w:val="32"/>
          <w:szCs w:val="32"/>
        </w:rPr>
        <w:t>，</w:t>
      </w:r>
      <w:r>
        <w:rPr>
          <w:rFonts w:hint="default" w:ascii="Times New Roman" w:hAnsi="Times New Roman" w:eastAsia="方正仿宋简体" w:cs="Times New Roman"/>
          <w:kern w:val="2"/>
          <w:sz w:val="32"/>
          <w:szCs w:val="32"/>
          <w:lang w:val="en-US" w:eastAsia="zh-CN"/>
        </w:rPr>
        <w:t>撰写材料要求在</w:t>
      </w:r>
      <w:r>
        <w:rPr>
          <w:rFonts w:hint="default" w:ascii="Times New Roman" w:hAnsi="Times New Roman" w:eastAsia="方正仿宋简体" w:cs="Times New Roman"/>
          <w:kern w:val="2"/>
          <w:sz w:val="32"/>
          <w:szCs w:val="32"/>
        </w:rPr>
        <w:t>5000字</w:t>
      </w:r>
      <w:r>
        <w:rPr>
          <w:rFonts w:hint="default" w:ascii="Times New Roman" w:hAnsi="Times New Roman" w:eastAsia="方正仿宋简体" w:cs="Times New Roman"/>
          <w:kern w:val="2"/>
          <w:sz w:val="32"/>
          <w:szCs w:val="32"/>
          <w:lang w:val="en-US" w:eastAsia="zh-CN"/>
        </w:rPr>
        <w:t>以内</w:t>
      </w:r>
      <w:r>
        <w:rPr>
          <w:rFonts w:hint="default" w:ascii="Times New Roman" w:hAnsi="Times New Roman" w:eastAsia="方正仿宋简体" w:cs="Times New Roman"/>
          <w:kern w:val="2"/>
          <w:sz w:val="32"/>
          <w:szCs w:val="32"/>
        </w:rPr>
        <w:t>）。</w:t>
      </w:r>
    </w:p>
    <w:p>
      <w:pPr>
        <w:pStyle w:val="4"/>
        <w:spacing w:before="0" w:beforeAutospacing="0" w:after="0" w:afterAutospacing="0"/>
        <w:ind w:firstLine="646" w:firstLineChars="200"/>
        <w:rPr>
          <w:rFonts w:hint="default" w:ascii="Times New Roman" w:hAnsi="Times New Roman" w:eastAsia="方正仿宋简体" w:cs="Times New Roman"/>
          <w:kern w:val="2"/>
          <w:sz w:val="32"/>
          <w:szCs w:val="32"/>
        </w:rPr>
      </w:pPr>
      <w:r>
        <w:rPr>
          <w:rFonts w:hint="default" w:ascii="Times New Roman" w:hAnsi="Times New Roman" w:eastAsia="方正仿宋简体" w:cs="Times New Roman"/>
          <w:kern w:val="2"/>
          <w:sz w:val="32"/>
          <w:szCs w:val="32"/>
        </w:rPr>
        <w:t>注意事项：</w:t>
      </w:r>
    </w:p>
    <w:p>
      <w:pPr>
        <w:pStyle w:val="4"/>
        <w:spacing w:before="0" w:beforeAutospacing="0" w:after="0" w:afterAutospacing="0"/>
        <w:ind w:firstLine="646" w:firstLineChars="200"/>
        <w:rPr>
          <w:rFonts w:hint="default" w:ascii="Times New Roman" w:hAnsi="Times New Roman" w:eastAsia="方正仿宋简体" w:cs="Times New Roman"/>
          <w:kern w:val="2"/>
          <w:sz w:val="32"/>
          <w:szCs w:val="32"/>
          <w:lang w:eastAsia="zh-CN"/>
        </w:rPr>
      </w:pPr>
      <w:r>
        <w:rPr>
          <w:rFonts w:hint="default" w:ascii="Times New Roman" w:hAnsi="Times New Roman" w:eastAsia="方正仿宋简体" w:cs="Times New Roman"/>
          <w:kern w:val="2"/>
          <w:sz w:val="32"/>
          <w:szCs w:val="32"/>
          <w:lang w:eastAsia="zh-CN"/>
        </w:rPr>
        <w:t>（</w:t>
      </w:r>
      <w:r>
        <w:rPr>
          <w:rFonts w:hint="default" w:ascii="Times New Roman" w:hAnsi="Times New Roman" w:eastAsia="方正仿宋简体" w:cs="Times New Roman"/>
          <w:kern w:val="2"/>
          <w:sz w:val="32"/>
          <w:szCs w:val="32"/>
          <w:lang w:val="en-US" w:eastAsia="zh-CN"/>
        </w:rPr>
        <w:t>1</w:t>
      </w:r>
      <w:r>
        <w:rPr>
          <w:rFonts w:hint="default" w:ascii="Times New Roman" w:hAnsi="Times New Roman" w:eastAsia="方正仿宋简体" w:cs="Times New Roman"/>
          <w:kern w:val="2"/>
          <w:sz w:val="32"/>
          <w:szCs w:val="32"/>
          <w:lang w:eastAsia="zh-CN"/>
        </w:rPr>
        <w:t>）</w:t>
      </w:r>
      <w:r>
        <w:rPr>
          <w:rFonts w:hint="default" w:ascii="Times New Roman" w:hAnsi="Times New Roman" w:eastAsia="方正仿宋简体" w:cs="Times New Roman"/>
          <w:kern w:val="2"/>
          <w:sz w:val="32"/>
          <w:szCs w:val="32"/>
        </w:rPr>
        <w:t>学生社团章程具体内容及各类表格详见附件</w:t>
      </w:r>
      <w:r>
        <w:rPr>
          <w:rFonts w:hint="default" w:ascii="Times New Roman" w:hAnsi="Times New Roman" w:eastAsia="方正仿宋简体" w:cs="Times New Roman"/>
          <w:kern w:val="2"/>
          <w:sz w:val="32"/>
          <w:szCs w:val="32"/>
          <w:lang w:eastAsia="zh-CN"/>
        </w:rPr>
        <w:t>；</w:t>
      </w:r>
    </w:p>
    <w:p>
      <w:pPr>
        <w:pStyle w:val="4"/>
        <w:spacing w:before="0" w:beforeAutospacing="0" w:after="0" w:afterAutospacing="0"/>
        <w:ind w:firstLine="646" w:firstLineChars="200"/>
        <w:rPr>
          <w:rFonts w:hint="default" w:ascii="Times New Roman" w:hAnsi="Times New Roman" w:eastAsia="方正仿宋简体" w:cs="Times New Roman"/>
          <w:kern w:val="2"/>
          <w:sz w:val="32"/>
          <w:szCs w:val="32"/>
          <w:lang w:eastAsia="zh-CN"/>
        </w:rPr>
      </w:pPr>
      <w:r>
        <w:rPr>
          <w:rFonts w:hint="default" w:ascii="Times New Roman" w:hAnsi="Times New Roman" w:eastAsia="方正仿宋简体" w:cs="Times New Roman"/>
          <w:kern w:val="2"/>
          <w:sz w:val="32"/>
          <w:szCs w:val="32"/>
          <w:lang w:eastAsia="zh-CN"/>
        </w:rPr>
        <w:t>（</w:t>
      </w:r>
      <w:r>
        <w:rPr>
          <w:rFonts w:hint="default" w:ascii="Times New Roman" w:hAnsi="Times New Roman" w:eastAsia="方正仿宋简体" w:cs="Times New Roman"/>
          <w:kern w:val="2"/>
          <w:sz w:val="32"/>
          <w:szCs w:val="32"/>
          <w:lang w:val="en-US" w:eastAsia="zh-CN"/>
        </w:rPr>
        <w:t>2</w:t>
      </w:r>
      <w:r>
        <w:rPr>
          <w:rFonts w:hint="default" w:ascii="Times New Roman" w:hAnsi="Times New Roman" w:eastAsia="方正仿宋简体" w:cs="Times New Roman"/>
          <w:kern w:val="2"/>
          <w:sz w:val="32"/>
          <w:szCs w:val="32"/>
          <w:lang w:eastAsia="zh-CN"/>
        </w:rPr>
        <w:t>）</w:t>
      </w:r>
      <w:r>
        <w:rPr>
          <w:rFonts w:hint="default" w:ascii="Times New Roman" w:hAnsi="Times New Roman" w:eastAsia="方正仿宋简体" w:cs="Times New Roman"/>
          <w:kern w:val="2"/>
          <w:sz w:val="32"/>
          <w:szCs w:val="32"/>
        </w:rPr>
        <w:t>《石河子大学学生社团成员信息表》至少应有</w:t>
      </w:r>
      <w:r>
        <w:rPr>
          <w:rFonts w:hint="default" w:ascii="Times New Roman" w:hAnsi="Times New Roman" w:eastAsia="方正仿宋简体" w:cs="Times New Roman"/>
          <w:kern w:val="2"/>
          <w:sz w:val="32"/>
          <w:szCs w:val="32"/>
          <w:lang w:val="en-US" w:eastAsia="zh-CN"/>
        </w:rPr>
        <w:t>20</w:t>
      </w:r>
      <w:r>
        <w:rPr>
          <w:rFonts w:hint="default" w:ascii="Times New Roman" w:hAnsi="Times New Roman" w:eastAsia="方正仿宋简体" w:cs="Times New Roman"/>
          <w:kern w:val="2"/>
          <w:sz w:val="32"/>
          <w:szCs w:val="32"/>
        </w:rPr>
        <w:t>名以上学生信息，其中</w:t>
      </w:r>
      <w:r>
        <w:rPr>
          <w:rFonts w:hint="default" w:ascii="Times New Roman" w:hAnsi="Times New Roman" w:eastAsia="方正仿宋简体" w:cs="Times New Roman"/>
          <w:kern w:val="2"/>
          <w:sz w:val="32"/>
          <w:szCs w:val="32"/>
          <w:lang w:val="en-US" w:eastAsia="zh-CN"/>
        </w:rPr>
        <w:t>学生社团骨干总人数</w:t>
      </w:r>
      <w:r>
        <w:rPr>
          <w:rFonts w:hint="default" w:ascii="Times New Roman" w:hAnsi="Times New Roman" w:eastAsia="方正仿宋简体" w:cs="Times New Roman"/>
          <w:kern w:val="2"/>
          <w:sz w:val="32"/>
          <w:szCs w:val="32"/>
        </w:rPr>
        <w:t>不少于</w:t>
      </w:r>
      <w:r>
        <w:rPr>
          <w:rFonts w:hint="default" w:ascii="Times New Roman" w:hAnsi="Times New Roman" w:eastAsia="方正仿宋简体" w:cs="Times New Roman"/>
          <w:kern w:val="2"/>
          <w:sz w:val="32"/>
          <w:szCs w:val="32"/>
          <w:lang w:val="en-US" w:eastAsia="zh-CN"/>
        </w:rPr>
        <w:t>3</w:t>
      </w:r>
      <w:r>
        <w:rPr>
          <w:rFonts w:hint="default" w:ascii="Times New Roman" w:hAnsi="Times New Roman" w:eastAsia="方正仿宋简体" w:cs="Times New Roman"/>
          <w:kern w:val="2"/>
          <w:sz w:val="32"/>
          <w:szCs w:val="32"/>
        </w:rPr>
        <w:t>人</w:t>
      </w:r>
      <w:r>
        <w:rPr>
          <w:rFonts w:hint="default" w:ascii="Times New Roman" w:hAnsi="Times New Roman" w:eastAsia="方正仿宋简体" w:cs="Times New Roman"/>
          <w:kern w:val="2"/>
          <w:sz w:val="32"/>
          <w:szCs w:val="32"/>
          <w:lang w:eastAsia="zh-CN"/>
        </w:rPr>
        <w:t>；</w:t>
      </w:r>
    </w:p>
    <w:p>
      <w:pPr>
        <w:pStyle w:val="4"/>
        <w:spacing w:before="0" w:beforeAutospacing="0" w:after="0" w:afterAutospacing="0"/>
        <w:ind w:firstLine="646" w:firstLineChars="200"/>
        <w:rPr>
          <w:rFonts w:hint="default" w:ascii="Times New Roman" w:hAnsi="Times New Roman" w:eastAsia="方正仿宋简体" w:cs="Times New Roman"/>
          <w:kern w:val="2"/>
          <w:sz w:val="32"/>
          <w:szCs w:val="32"/>
        </w:rPr>
      </w:pPr>
      <w:r>
        <w:rPr>
          <w:rFonts w:hint="default" w:ascii="Times New Roman" w:hAnsi="Times New Roman" w:eastAsia="方正仿宋简体" w:cs="Times New Roman"/>
          <w:kern w:val="2"/>
          <w:sz w:val="32"/>
          <w:szCs w:val="32"/>
          <w:lang w:eastAsia="zh-CN"/>
        </w:rPr>
        <w:t>（</w:t>
      </w:r>
      <w:r>
        <w:rPr>
          <w:rFonts w:hint="default" w:ascii="Times New Roman" w:hAnsi="Times New Roman" w:eastAsia="方正仿宋简体" w:cs="Times New Roman"/>
          <w:kern w:val="2"/>
          <w:sz w:val="32"/>
          <w:szCs w:val="32"/>
          <w:lang w:val="en-US" w:eastAsia="zh-CN"/>
        </w:rPr>
        <w:t>3</w:t>
      </w:r>
      <w:r>
        <w:rPr>
          <w:rFonts w:hint="default" w:ascii="Times New Roman" w:hAnsi="Times New Roman" w:eastAsia="方正仿宋简体" w:cs="Times New Roman"/>
          <w:kern w:val="2"/>
          <w:sz w:val="32"/>
          <w:szCs w:val="32"/>
          <w:lang w:eastAsia="zh-CN"/>
        </w:rPr>
        <w:t>）</w:t>
      </w:r>
      <w:r>
        <w:rPr>
          <w:rFonts w:hint="default" w:ascii="Times New Roman" w:hAnsi="Times New Roman" w:eastAsia="方正仿宋简体" w:cs="Times New Roman"/>
          <w:kern w:val="2"/>
          <w:sz w:val="32"/>
          <w:szCs w:val="32"/>
        </w:rPr>
        <w:t>以上材料均为电子版Word材料，材料按照内容分别存入文档中，文档以材料内容命名，并将上述文档存入文件夹中，文件夹名称为“社团全称+类别”，学生社团上交材料时上交文件夹。</w:t>
      </w:r>
    </w:p>
    <w:p>
      <w:pPr>
        <w:spacing w:line="374" w:lineRule="auto"/>
        <w:ind w:firstLine="646" w:firstLineChars="200"/>
        <w:rPr>
          <w:rFonts w:ascii="黑体" w:hAnsi="黑体" w:eastAsia="黑体" w:cs="宋体"/>
          <w:b/>
          <w:bCs/>
          <w:sz w:val="32"/>
          <w:szCs w:val="32"/>
        </w:rPr>
      </w:pPr>
      <w:r>
        <w:rPr>
          <w:rFonts w:ascii="黑体" w:hAnsi="黑体" w:eastAsia="黑体" w:cs="宋体"/>
          <w:b/>
          <w:bCs/>
          <w:sz w:val="32"/>
          <w:szCs w:val="32"/>
        </w:rPr>
        <w:t>六、</w:t>
      </w:r>
      <w:r>
        <w:rPr>
          <w:rFonts w:hint="eastAsia" w:ascii="黑体" w:hAnsi="黑体" w:eastAsia="黑体" w:cs="宋体"/>
          <w:b/>
          <w:bCs/>
          <w:sz w:val="32"/>
          <w:szCs w:val="32"/>
        </w:rPr>
        <w:t>具体要求</w:t>
      </w:r>
    </w:p>
    <w:p>
      <w:pPr>
        <w:pStyle w:val="4"/>
        <w:spacing w:before="0" w:beforeAutospacing="0" w:after="0" w:afterAutospacing="0"/>
        <w:ind w:firstLine="646" w:firstLineChars="200"/>
        <w:rPr>
          <w:rFonts w:hint="default" w:ascii="Times New Roman" w:hAnsi="Times New Roman" w:eastAsia="方正仿宋简体" w:cs="Times New Roman"/>
          <w:kern w:val="2"/>
          <w:sz w:val="32"/>
          <w:szCs w:val="32"/>
          <w:lang w:val="en-US"/>
        </w:rPr>
      </w:pPr>
      <w:r>
        <w:rPr>
          <w:rFonts w:hint="default" w:ascii="Times New Roman" w:hAnsi="Times New Roman" w:eastAsia="方正仿宋简体" w:cs="Times New Roman"/>
          <w:b/>
          <w:bCs/>
          <w:kern w:val="2"/>
          <w:sz w:val="32"/>
          <w:szCs w:val="32"/>
          <w:lang w:val="en-US" w:eastAsia="zh-CN"/>
        </w:rPr>
        <w:t>1.高度重视，认真组织。</w:t>
      </w:r>
      <w:r>
        <w:rPr>
          <w:rFonts w:hint="default" w:ascii="Times New Roman" w:hAnsi="Times New Roman" w:eastAsia="方正仿宋简体" w:cs="Times New Roman"/>
          <w:kern w:val="2"/>
          <w:sz w:val="32"/>
          <w:szCs w:val="32"/>
          <w:lang w:val="en-US" w:eastAsia="zh-CN"/>
        </w:rPr>
        <w:t>各学院团委应认真组织学生社团进行年审材料准备和分析、研判学生社团2019年度运行状况，并以此为契机提升学生社团团支部发展基础，精准定位社团发展方向和理念，有效整合和挖掘学生社团人才力量，不断促进学生社团良性、健康、规范发展。年审期间，各挂靠单位需做好各学生社团指导教师工作量及指导学生社团工作情况的如实评价，便于后期评优以及工作量认定等工作开展。同时，严格审核把关学生社团负责人的思想政治表现、学业状况以及违法违纪情况，不断健全学生社团骨干遴选机制。</w:t>
      </w:r>
    </w:p>
    <w:p>
      <w:pPr>
        <w:pStyle w:val="4"/>
        <w:spacing w:before="0" w:beforeAutospacing="0" w:after="0" w:afterAutospacing="0"/>
        <w:ind w:firstLine="646" w:firstLineChars="200"/>
        <w:rPr>
          <w:rFonts w:hint="default" w:ascii="Times New Roman" w:hAnsi="Times New Roman" w:eastAsia="方正仿宋简体" w:cs="Times New Roman"/>
          <w:kern w:val="2"/>
          <w:sz w:val="32"/>
          <w:szCs w:val="32"/>
        </w:rPr>
      </w:pPr>
      <w:r>
        <w:rPr>
          <w:rFonts w:hint="default" w:ascii="Times New Roman" w:hAnsi="Times New Roman" w:eastAsia="方正仿宋简体" w:cs="Times New Roman"/>
          <w:b/>
          <w:bCs/>
          <w:kern w:val="2"/>
          <w:sz w:val="32"/>
          <w:szCs w:val="32"/>
          <w:lang w:val="en-US" w:eastAsia="zh-CN"/>
        </w:rPr>
        <w:t>2.严谨规范，保质保量。</w:t>
      </w:r>
      <w:r>
        <w:rPr>
          <w:rFonts w:hint="default" w:ascii="Times New Roman" w:hAnsi="Times New Roman" w:eastAsia="方正仿宋简体" w:cs="Times New Roman"/>
          <w:kern w:val="2"/>
          <w:sz w:val="32"/>
          <w:szCs w:val="32"/>
          <w:lang w:val="en-US" w:eastAsia="zh-CN"/>
        </w:rPr>
        <w:t>各学院团委提交的各正式注册学生社团、学生社团负责人、学生社团指导教师的</w:t>
      </w:r>
      <w:r>
        <w:rPr>
          <w:rFonts w:hint="default" w:ascii="Times New Roman" w:hAnsi="Times New Roman" w:eastAsia="方正仿宋简体" w:cs="Times New Roman"/>
          <w:kern w:val="2"/>
          <w:sz w:val="32"/>
          <w:szCs w:val="32"/>
        </w:rPr>
        <w:t>上交材料应按要求统一填写</w:t>
      </w:r>
      <w:r>
        <w:rPr>
          <w:rFonts w:hint="default" w:ascii="Times New Roman" w:hAnsi="Times New Roman" w:eastAsia="方正仿宋简体" w:cs="Times New Roman"/>
          <w:kern w:val="2"/>
          <w:sz w:val="32"/>
          <w:szCs w:val="32"/>
          <w:lang w:val="en-US" w:eastAsia="zh-CN"/>
        </w:rPr>
        <w:t>相关</w:t>
      </w:r>
      <w:r>
        <w:rPr>
          <w:rFonts w:hint="default" w:ascii="Times New Roman" w:hAnsi="Times New Roman" w:eastAsia="方正仿宋简体" w:cs="Times New Roman"/>
          <w:kern w:val="2"/>
          <w:sz w:val="32"/>
          <w:szCs w:val="32"/>
        </w:rPr>
        <w:t>材料</w:t>
      </w:r>
      <w:r>
        <w:rPr>
          <w:rFonts w:hint="default" w:ascii="Times New Roman" w:hAnsi="Times New Roman" w:eastAsia="方正仿宋简体" w:cs="Times New Roman"/>
          <w:kern w:val="2"/>
          <w:sz w:val="32"/>
          <w:szCs w:val="32"/>
          <w:lang w:eastAsia="zh-CN"/>
        </w:rPr>
        <w:t>，</w:t>
      </w:r>
      <w:r>
        <w:rPr>
          <w:rFonts w:hint="default" w:ascii="Times New Roman" w:hAnsi="Times New Roman" w:eastAsia="方正仿宋简体" w:cs="Times New Roman"/>
          <w:kern w:val="2"/>
          <w:sz w:val="32"/>
          <w:szCs w:val="32"/>
          <w:lang w:val="en-US" w:eastAsia="zh-CN"/>
        </w:rPr>
        <w:t>并确保内容</w:t>
      </w:r>
      <w:r>
        <w:rPr>
          <w:rFonts w:hint="default" w:ascii="Times New Roman" w:hAnsi="Times New Roman" w:eastAsia="方正仿宋简体" w:cs="Times New Roman"/>
          <w:kern w:val="2"/>
          <w:sz w:val="32"/>
          <w:szCs w:val="32"/>
        </w:rPr>
        <w:t>真实准确，</w:t>
      </w:r>
      <w:r>
        <w:rPr>
          <w:rFonts w:hint="default" w:ascii="Times New Roman" w:hAnsi="Times New Roman" w:eastAsia="方正仿宋简体" w:cs="Times New Roman"/>
          <w:kern w:val="2"/>
          <w:sz w:val="32"/>
          <w:szCs w:val="32"/>
          <w:lang w:val="en-US" w:eastAsia="zh-CN"/>
        </w:rPr>
        <w:t>对于</w:t>
      </w:r>
      <w:r>
        <w:rPr>
          <w:rFonts w:hint="default" w:ascii="Times New Roman" w:hAnsi="Times New Roman" w:eastAsia="方正仿宋简体" w:cs="Times New Roman"/>
          <w:kern w:val="2"/>
          <w:sz w:val="32"/>
          <w:szCs w:val="32"/>
        </w:rPr>
        <w:t>上交虚假材料的社团，</w:t>
      </w:r>
      <w:r>
        <w:rPr>
          <w:rFonts w:hint="default" w:ascii="Times New Roman" w:hAnsi="Times New Roman" w:eastAsia="方正仿宋简体" w:cs="Times New Roman"/>
          <w:kern w:val="2"/>
          <w:sz w:val="32"/>
          <w:szCs w:val="32"/>
          <w:lang w:val="en-US" w:eastAsia="zh-CN"/>
        </w:rPr>
        <w:t>校团委将</w:t>
      </w:r>
      <w:r>
        <w:rPr>
          <w:rFonts w:hint="default" w:ascii="Times New Roman" w:hAnsi="Times New Roman" w:eastAsia="方正仿宋简体" w:cs="Times New Roman"/>
          <w:kern w:val="2"/>
          <w:sz w:val="32"/>
          <w:szCs w:val="32"/>
        </w:rPr>
        <w:t>按照年审不合格处理。</w:t>
      </w:r>
    </w:p>
    <w:p>
      <w:pPr>
        <w:pStyle w:val="4"/>
        <w:spacing w:before="0" w:beforeAutospacing="0" w:after="0" w:afterAutospacing="0"/>
        <w:rPr>
          <w:rFonts w:hint="default" w:ascii="Times New Roman" w:hAnsi="Times New Roman" w:eastAsia="方正仿宋简体" w:cs="Times New Roman"/>
          <w:kern w:val="2"/>
          <w:sz w:val="32"/>
          <w:szCs w:val="32"/>
        </w:rPr>
      </w:pPr>
    </w:p>
    <w:p>
      <w:pPr>
        <w:tabs>
          <w:tab w:val="left" w:pos="0"/>
        </w:tabs>
        <w:adjustRightInd w:val="0"/>
        <w:snapToGrid w:val="0"/>
        <w:spacing w:line="336" w:lineRule="auto"/>
        <w:ind w:firstLine="646" w:firstLineChars="200"/>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rPr>
        <w:t>联系人：</w:t>
      </w:r>
      <w:bookmarkStart w:id="1" w:name="_Hlk35298097"/>
      <w:r>
        <w:rPr>
          <w:rFonts w:hint="default" w:ascii="Times New Roman" w:hAnsi="Times New Roman" w:eastAsia="方正仿宋简体" w:cs="Times New Roman"/>
          <w:sz w:val="32"/>
          <w:szCs w:val="32"/>
        </w:rPr>
        <w:t>马永泽    1</w:t>
      </w:r>
      <w:bookmarkEnd w:id="1"/>
      <w:r>
        <w:rPr>
          <w:rFonts w:hint="default" w:ascii="Times New Roman" w:hAnsi="Times New Roman" w:eastAsia="方正仿宋简体" w:cs="Times New Roman"/>
          <w:sz w:val="32"/>
          <w:szCs w:val="32"/>
          <w:lang w:val="en-US" w:eastAsia="zh-CN"/>
        </w:rPr>
        <w:t>8892991112</w:t>
      </w:r>
    </w:p>
    <w:p>
      <w:pPr>
        <w:tabs>
          <w:tab w:val="left" w:pos="0"/>
        </w:tabs>
        <w:adjustRightInd w:val="0"/>
        <w:snapToGrid w:val="0"/>
        <w:spacing w:line="336" w:lineRule="auto"/>
        <w:ind w:firstLine="1938" w:firstLineChars="6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霍旭东    17699534580</w:t>
      </w:r>
    </w:p>
    <w:p>
      <w:pPr>
        <w:tabs>
          <w:tab w:val="left" w:pos="0"/>
        </w:tabs>
        <w:adjustRightInd w:val="0"/>
        <w:snapToGrid w:val="0"/>
        <w:spacing w:line="336" w:lineRule="auto"/>
        <w:ind w:firstLine="1938" w:firstLineChars="600"/>
        <w:rPr>
          <w:rFonts w:hint="default" w:ascii="Times New Roman" w:hAnsi="Times New Roman" w:eastAsia="方正仿宋简体" w:cs="Times New Roman"/>
          <w:sz w:val="32"/>
          <w:szCs w:val="32"/>
        </w:rPr>
      </w:pPr>
    </w:p>
    <w:p>
      <w:pPr>
        <w:widowControl/>
        <w:ind w:firstLine="646" w:firstLineChars="200"/>
        <w:jc w:val="left"/>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附</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件</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1.学生</w:t>
      </w:r>
      <w:r>
        <w:rPr>
          <w:rFonts w:hint="default" w:ascii="Times New Roman" w:hAnsi="Times New Roman" w:eastAsia="方正仿宋简体" w:cs="Times New Roman"/>
          <w:sz w:val="32"/>
          <w:szCs w:val="32"/>
        </w:rPr>
        <w:t>社团章程具体内容</w:t>
      </w:r>
    </w:p>
    <w:p>
      <w:pPr>
        <w:pStyle w:val="12"/>
        <w:numPr>
          <w:ilvl w:val="0"/>
          <w:numId w:val="0"/>
        </w:numPr>
        <w:tabs>
          <w:tab w:val="left" w:pos="3420"/>
          <w:tab w:val="left" w:pos="3600"/>
        </w:tabs>
        <w:snapToGrid w:val="0"/>
        <w:spacing w:line="336" w:lineRule="auto"/>
        <w:ind w:leftChars="0" w:right="320" w:rightChars="0" w:firstLine="1938" w:firstLineChars="600"/>
        <w:jc w:val="left"/>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en-US" w:eastAsia="zh-CN"/>
        </w:rPr>
        <w:t>2.</w:t>
      </w:r>
      <w:r>
        <w:rPr>
          <w:rFonts w:hint="default" w:ascii="Times New Roman" w:hAnsi="Times New Roman" w:eastAsia="方正仿宋简体" w:cs="Times New Roman"/>
          <w:sz w:val="32"/>
          <w:szCs w:val="32"/>
        </w:rPr>
        <w:t>石河子大学学生社团指导老师信息表</w:t>
      </w:r>
    </w:p>
    <w:p>
      <w:pPr>
        <w:pStyle w:val="12"/>
        <w:numPr>
          <w:ilvl w:val="0"/>
          <w:numId w:val="0"/>
        </w:numPr>
        <w:tabs>
          <w:tab w:val="left" w:pos="3420"/>
          <w:tab w:val="left" w:pos="3600"/>
        </w:tabs>
        <w:snapToGrid w:val="0"/>
        <w:spacing w:line="336" w:lineRule="auto"/>
        <w:ind w:leftChars="0" w:right="320" w:rightChars="0" w:firstLine="1938" w:firstLineChars="600"/>
        <w:jc w:val="left"/>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en-US" w:eastAsia="zh-CN"/>
        </w:rPr>
        <w:t>3.</w:t>
      </w:r>
      <w:r>
        <w:rPr>
          <w:rFonts w:hint="default" w:ascii="Times New Roman" w:hAnsi="Times New Roman" w:eastAsia="方正仿宋简体" w:cs="Times New Roman"/>
          <w:sz w:val="32"/>
          <w:szCs w:val="32"/>
        </w:rPr>
        <w:t>石河子大学学生社团负责人信息表</w:t>
      </w:r>
    </w:p>
    <w:p>
      <w:pPr>
        <w:pStyle w:val="12"/>
        <w:numPr>
          <w:ilvl w:val="0"/>
          <w:numId w:val="0"/>
        </w:numPr>
        <w:tabs>
          <w:tab w:val="left" w:pos="3420"/>
          <w:tab w:val="left" w:pos="3600"/>
        </w:tabs>
        <w:snapToGrid w:val="0"/>
        <w:spacing w:line="336" w:lineRule="auto"/>
        <w:ind w:leftChars="0" w:right="320" w:rightChars="0" w:firstLine="1938" w:firstLineChars="600"/>
        <w:jc w:val="left"/>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en-US" w:eastAsia="zh-CN"/>
        </w:rPr>
        <w:t>4.</w:t>
      </w:r>
      <w:r>
        <w:rPr>
          <w:rFonts w:hint="default" w:ascii="Times New Roman" w:hAnsi="Times New Roman" w:eastAsia="方正仿宋简体" w:cs="Times New Roman"/>
          <w:sz w:val="32"/>
          <w:szCs w:val="32"/>
        </w:rPr>
        <w:t>石河子大学学生社团成员信息表</w:t>
      </w:r>
    </w:p>
    <w:p>
      <w:pPr>
        <w:tabs>
          <w:tab w:val="left" w:pos="3420"/>
          <w:tab w:val="left" w:pos="3600"/>
        </w:tabs>
        <w:snapToGrid w:val="0"/>
        <w:spacing w:line="336" w:lineRule="auto"/>
        <w:ind w:right="320"/>
        <w:jc w:val="left"/>
        <w:rPr>
          <w:rFonts w:hint="default" w:ascii="Times New Roman" w:hAnsi="Times New Roman" w:eastAsia="方正仿宋简体" w:cs="Times New Roman"/>
          <w:sz w:val="32"/>
          <w:szCs w:val="32"/>
        </w:rPr>
      </w:pPr>
    </w:p>
    <w:p>
      <w:pPr>
        <w:tabs>
          <w:tab w:val="left" w:pos="3420"/>
          <w:tab w:val="left" w:pos="3600"/>
        </w:tabs>
        <w:snapToGrid w:val="0"/>
        <w:spacing w:line="336" w:lineRule="auto"/>
        <w:ind w:right="320"/>
        <w:jc w:val="right"/>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 xml:space="preserve">共青团石河子大学委员会      </w:t>
      </w:r>
    </w:p>
    <w:p>
      <w:pPr>
        <w:tabs>
          <w:tab w:val="left" w:pos="0"/>
        </w:tabs>
        <w:adjustRightInd w:val="0"/>
        <w:snapToGrid w:val="0"/>
        <w:spacing w:line="336" w:lineRule="auto"/>
        <w:ind w:firstLine="5168" w:firstLineChars="16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2020年3月</w:t>
      </w:r>
      <w:r>
        <w:rPr>
          <w:rFonts w:hint="default" w:ascii="Times New Roman" w:hAnsi="Times New Roman" w:eastAsia="方正仿宋简体" w:cs="Times New Roman"/>
          <w:sz w:val="32"/>
          <w:szCs w:val="32"/>
          <w:lang w:val="en-US" w:eastAsia="zh-CN"/>
        </w:rPr>
        <w:t>31</w:t>
      </w:r>
      <w:r>
        <w:rPr>
          <w:rFonts w:hint="default" w:ascii="Times New Roman" w:hAnsi="Times New Roman" w:eastAsia="方正仿宋简体" w:cs="Times New Roman"/>
          <w:sz w:val="32"/>
          <w:szCs w:val="32"/>
        </w:rPr>
        <w:t>日</w:t>
      </w:r>
      <w:bookmarkStart w:id="2" w:name="_Hlk34662394"/>
    </w:p>
    <w:p>
      <w:pPr>
        <w:tabs>
          <w:tab w:val="left" w:pos="0"/>
        </w:tabs>
        <w:adjustRightInd w:val="0"/>
        <w:snapToGrid w:val="0"/>
        <w:spacing w:line="336" w:lineRule="auto"/>
        <w:ind w:firstLine="5168" w:firstLineChars="1600"/>
        <w:rPr>
          <w:rFonts w:hint="default" w:ascii="Times New Roman" w:hAnsi="Times New Roman" w:eastAsia="方正仿宋简体" w:cs="Times New Roman"/>
          <w:sz w:val="32"/>
          <w:szCs w:val="32"/>
        </w:rPr>
      </w:pPr>
    </w:p>
    <w:p>
      <w:pPr>
        <w:adjustRightInd w:val="0"/>
        <w:snapToGrid w:val="0"/>
        <w:spacing w:line="360" w:lineRule="auto"/>
        <w:ind w:firstLine="323" w:firstLineChars="100"/>
        <w:rPr>
          <w:rFonts w:hint="eastAsia" w:ascii="Times New Roman" w:hAnsi="Times New Roman" w:eastAsia="方正仿宋简体"/>
          <w:sz w:val="32"/>
          <w:szCs w:val="32"/>
          <w:lang w:val="en-US" w:eastAsia="zh-CN"/>
        </w:rPr>
        <w:sectPr>
          <w:footerReference r:id="rId3" w:type="default"/>
          <w:pgSz w:w="11906" w:h="16838"/>
          <w:pgMar w:top="1440" w:right="1797" w:bottom="1440" w:left="1797" w:header="851" w:footer="992" w:gutter="0"/>
          <w:cols w:space="0" w:num="1"/>
          <w:docGrid w:type="linesAndChars" w:linePitch="312" w:charSpace="640"/>
        </w:sectPr>
      </w:pPr>
      <w:r>
        <w:rPr>
          <w:rFonts w:hint="default" w:ascii="Times New Roman" w:hAnsi="Times New Roman" w:eastAsia="方正仿宋简体" w:cs="Times New Roman"/>
          <w:sz w:val="32"/>
          <w:szCs w:val="32"/>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6350</wp:posOffset>
                </wp:positionV>
                <wp:extent cx="56007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1.5pt;margin-top:0.5pt;height:0pt;width:441pt;z-index:251660288;mso-width-relative:page;mso-height-relative:page;" filled="f" stroked="t" coordsize="21600,21600" o:gfxdata="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Bt1Td9QAAAAGAQAADwAAAAAAAAABACAAAAAiAAAA&#10;ZHJzL2Rvd25yZXYueG1sUEsBAhQAFAAAAAgAh07iQC6Bl6zSAQAAigMAAA4AAAAAAAAAAQAgAAAA&#10;IwEAAGRycy9lMm9Eb2MueG1sUEsFBgAAAAAGAAYAWQEAAGcFAAAAAA==&#10;">
                <v:fill on="f" focussize="0,0"/>
                <v:stroke color="#000000" joinstyle="round"/>
                <v:imagedata o:title=""/>
                <o:lock v:ext="edit" aspectratio="f"/>
              </v:line>
            </w:pict>
          </mc:Fallback>
        </mc:AlternateContent>
      </w:r>
      <w:r>
        <w:rPr>
          <w:rFonts w:hint="default" w:ascii="Times New Roman" w:hAnsi="Times New Roman" w:eastAsia="方正仿宋简体" w:cs="Times New Roman"/>
          <w:sz w:val="32"/>
          <w:szCs w:val="3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339725</wp:posOffset>
                </wp:positionV>
                <wp:extent cx="560070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pt;margin-top:26.75pt;height:0pt;width:441pt;z-index:251657216;mso-width-relative:page;mso-height-relative:page;" filled="f" stroked="t" coordsize="21600,21600" o:gfxdata="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FvObhtMAAAAGAQAADwAAAAAAAAABACAAAAAiAAAAZHJz&#10;L2Rvd25yZXYueG1sUEsBAhQAFAAAAAgAh07iQHBBEzDQAQAAigMAAA4AAAAAAAAAAQAgAAAAIgEA&#10;AGRycy9lMm9Eb2MueG1sUEsFBgAAAAAGAAYAWQEAAGQFAAAAAA==&#10;">
                <v:fill on="f" focussize="0,0"/>
                <v:stroke color="#000000" joinstyle="round"/>
                <v:imagedata o:title=""/>
                <o:lock v:ext="edit" aspectratio="f"/>
              </v:line>
            </w:pict>
          </mc:Fallback>
        </mc:AlternateContent>
      </w:r>
      <w:r>
        <w:rPr>
          <w:rFonts w:hint="default" w:ascii="Times New Roman" w:hAnsi="Times New Roman" w:eastAsia="方正仿宋简体" w:cs="Times New Roman"/>
          <w:sz w:val="32"/>
          <w:szCs w:val="32"/>
        </w:rPr>
        <w:t>石河子大学团委                2020年3月</w:t>
      </w:r>
      <w:r>
        <w:rPr>
          <w:rFonts w:hint="default" w:ascii="Times New Roman" w:hAnsi="Times New Roman" w:eastAsia="方正仿宋简体" w:cs="Times New Roman"/>
          <w:sz w:val="32"/>
          <w:szCs w:val="32"/>
          <w:lang w:val="en-US" w:eastAsia="zh-CN"/>
        </w:rPr>
        <w:t>31</w:t>
      </w:r>
      <w:r>
        <w:rPr>
          <w:rFonts w:hint="default" w:ascii="Times New Roman" w:hAnsi="Times New Roman" w:eastAsia="方正仿宋简体" w:cs="Times New Roman"/>
          <w:sz w:val="32"/>
          <w:szCs w:val="32"/>
        </w:rPr>
        <w:t>日印</w:t>
      </w:r>
      <w:bookmarkEnd w:id="2"/>
      <w:r>
        <w:rPr>
          <w:rFonts w:hint="default" w:ascii="Times New Roman" w:hAnsi="Times New Roman" w:eastAsia="方正仿宋简体" w:cs="Times New Roman"/>
          <w:sz w:val="32"/>
          <w:szCs w:val="32"/>
          <w:lang w:val="en-US" w:eastAsia="zh-CN"/>
        </w:rPr>
        <w:t>发</w:t>
      </w:r>
    </w:p>
    <w:p>
      <w:pPr>
        <w:adjustRightInd w:val="0"/>
        <w:snapToGrid w:val="0"/>
        <w:spacing w:line="360" w:lineRule="auto"/>
        <w:rPr>
          <w:rFonts w:hint="eastAsia" w:ascii="宋体" w:hAnsi="宋体" w:eastAsia="黑体" w:cs="宋体"/>
          <w:b/>
          <w:bCs/>
          <w:sz w:val="28"/>
          <w:szCs w:val="28"/>
          <w:lang w:eastAsia="zh-CN"/>
        </w:rPr>
      </w:pPr>
      <w:r>
        <w:rPr>
          <w:rFonts w:hint="eastAsia" w:ascii="黑体" w:hAnsi="黑体" w:eastAsia="黑体" w:cs="宋体"/>
          <w:sz w:val="32"/>
          <w:szCs w:val="32"/>
        </w:rPr>
        <w:t>附件1</w:t>
      </w:r>
      <w:r>
        <w:rPr>
          <w:rFonts w:hint="eastAsia" w:ascii="黑体" w:hAnsi="黑体" w:eastAsia="黑体" w:cs="宋体"/>
          <w:sz w:val="32"/>
          <w:szCs w:val="32"/>
          <w:lang w:eastAsia="zh-CN"/>
        </w:rPr>
        <w:t>：</w:t>
      </w:r>
    </w:p>
    <w:p>
      <w:pPr>
        <w:jc w:val="center"/>
        <w:rPr>
          <w:rFonts w:hint="eastAsia" w:ascii="黑体" w:hAnsi="黑体" w:eastAsia="黑体" w:cs="黑体"/>
          <w:b/>
          <w:sz w:val="32"/>
          <w:szCs w:val="32"/>
        </w:rPr>
      </w:pPr>
      <w:r>
        <w:rPr>
          <w:rFonts w:hint="eastAsia" w:ascii="黑体" w:hAnsi="黑体" w:eastAsia="黑体" w:cs="黑体"/>
          <w:b/>
          <w:sz w:val="32"/>
          <w:szCs w:val="32"/>
          <w:lang w:val="en-US" w:eastAsia="zh-CN"/>
        </w:rPr>
        <w:t>学生</w:t>
      </w:r>
      <w:r>
        <w:rPr>
          <w:rFonts w:hint="eastAsia" w:ascii="黑体" w:hAnsi="黑体" w:eastAsia="黑体" w:cs="黑体"/>
          <w:b/>
          <w:sz w:val="32"/>
          <w:szCs w:val="32"/>
        </w:rPr>
        <w:t>社团章程具体内容</w:t>
      </w:r>
    </w:p>
    <w:p>
      <w:pPr>
        <w:spacing w:line="360" w:lineRule="auto"/>
        <w:ind w:firstLine="640" w:firstLineChars="200"/>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根据《高校学生社团管理办法》，石河子大学学生社团年审中关于各学生社团章程应涵盖的内容如下：</w:t>
      </w:r>
    </w:p>
    <w:p>
      <w:pPr>
        <w:spacing w:line="360" w:lineRule="auto"/>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1.社团名称、社团宗旨； </w:t>
      </w:r>
    </w:p>
    <w:p>
      <w:pPr>
        <w:spacing w:line="360" w:lineRule="auto"/>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2.社团活动范围、内容形式； </w:t>
      </w:r>
    </w:p>
    <w:p>
      <w:pPr>
        <w:spacing w:line="360" w:lineRule="auto"/>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3.社团成员资格及其权利、义务； </w:t>
      </w:r>
    </w:p>
    <w:p>
      <w:pPr>
        <w:spacing w:line="360" w:lineRule="auto"/>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4.组织管理制度、执行机构的产生程序及权限； </w:t>
      </w:r>
    </w:p>
    <w:p>
      <w:pPr>
        <w:spacing w:line="360" w:lineRule="auto"/>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5.财务管理、经费使用原则； </w:t>
      </w:r>
    </w:p>
    <w:p>
      <w:pPr>
        <w:spacing w:line="360" w:lineRule="auto"/>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6.负责人的条件、权限和产生、罢免程序； </w:t>
      </w:r>
    </w:p>
    <w:p>
      <w:pPr>
        <w:spacing w:line="360" w:lineRule="auto"/>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7.章程的修改程序； </w:t>
      </w:r>
    </w:p>
    <w:p>
      <w:pPr>
        <w:spacing w:line="360" w:lineRule="auto"/>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8.社团的终止程序； </w:t>
      </w:r>
    </w:p>
    <w:p>
      <w:pPr>
        <w:spacing w:line="360" w:lineRule="auto"/>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9.其他需要由章程规定的事项。  </w:t>
      </w:r>
    </w:p>
    <w:p>
      <w:pPr>
        <w:adjustRightInd w:val="0"/>
        <w:snapToGrid w:val="0"/>
        <w:spacing w:line="360" w:lineRule="auto"/>
        <w:rPr>
          <w:rFonts w:hint="default" w:ascii="Times New Roman" w:hAnsi="Times New Roman" w:eastAsia="方正仿宋简体" w:cs="Times New Roman"/>
          <w:sz w:val="32"/>
          <w:szCs w:val="32"/>
        </w:rPr>
      </w:pPr>
    </w:p>
    <w:p>
      <w:pPr>
        <w:widowControl/>
        <w:jc w:val="left"/>
        <w:rPr>
          <w:rFonts w:ascii="仿宋_GB2312" w:hAnsi="宋体" w:eastAsia="仿宋_GB2312" w:cs="宋体"/>
          <w:sz w:val="32"/>
          <w:szCs w:val="32"/>
        </w:rPr>
      </w:pPr>
      <w:r>
        <w:rPr>
          <w:rFonts w:ascii="仿宋_GB2312" w:hAnsi="宋体" w:eastAsia="仿宋_GB2312" w:cs="宋体"/>
          <w:sz w:val="32"/>
          <w:szCs w:val="32"/>
        </w:rPr>
        <w:br w:type="page"/>
      </w:r>
    </w:p>
    <w:tbl>
      <w:tblPr>
        <w:tblStyle w:val="5"/>
        <w:tblpPr w:leftFromText="180" w:rightFromText="180" w:vertAnchor="text" w:horzAnchor="page" w:tblpX="1457" w:tblpY="1424"/>
        <w:tblW w:w="492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5"/>
        <w:gridCol w:w="1381"/>
        <w:gridCol w:w="1420"/>
        <w:gridCol w:w="181"/>
        <w:gridCol w:w="1219"/>
        <w:gridCol w:w="1554"/>
        <w:gridCol w:w="2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6" w:hRule="atLeast"/>
          <w:jc w:val="center"/>
        </w:trPr>
        <w:tc>
          <w:tcPr>
            <w:tcW w:w="1326"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lang w:val="en-US" w:eastAsia="zh-CN"/>
              </w:rPr>
              <w:t>指导学生</w:t>
            </w:r>
            <w:r>
              <w:rPr>
                <w:rFonts w:hint="default" w:ascii="Times New Roman" w:hAnsi="Times New Roman" w:eastAsia="方正仿宋简体" w:cs="Times New Roman"/>
                <w:sz w:val="24"/>
                <w:szCs w:val="24"/>
              </w:rPr>
              <w:t>社团名称</w:t>
            </w:r>
          </w:p>
        </w:tc>
        <w:tc>
          <w:tcPr>
            <w:tcW w:w="3673" w:type="pct"/>
            <w:gridSpan w:val="5"/>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pacing w:line="400" w:lineRule="exact"/>
              <w:jc w:val="center"/>
              <w:textAlignment w:val="auto"/>
              <w:rPr>
                <w:rFonts w:hint="default" w:ascii="Times New Roman" w:hAnsi="Times New Roman" w:eastAsia="方正仿宋简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326"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lang w:val="en-US" w:eastAsia="zh-CN"/>
              </w:rPr>
              <w:t>学生社团</w:t>
            </w:r>
            <w:r>
              <w:rPr>
                <w:rFonts w:hint="default" w:ascii="Times New Roman" w:hAnsi="Times New Roman" w:eastAsia="方正仿宋简体" w:cs="Times New Roman"/>
                <w:sz w:val="24"/>
                <w:szCs w:val="24"/>
              </w:rPr>
              <w:t>挂靠单位</w:t>
            </w:r>
          </w:p>
        </w:tc>
        <w:tc>
          <w:tcPr>
            <w:tcW w:w="3673" w:type="pct"/>
            <w:gridSpan w:val="5"/>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pacing w:line="400" w:lineRule="exact"/>
              <w:jc w:val="center"/>
              <w:textAlignment w:val="auto"/>
              <w:rPr>
                <w:rFonts w:hint="default" w:ascii="Times New Roman" w:hAnsi="Times New Roman" w:eastAsia="方正仿宋简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2" w:hRule="atLeast"/>
          <w:jc w:val="center"/>
        </w:trPr>
        <w:tc>
          <w:tcPr>
            <w:tcW w:w="571" w:type="pct"/>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lang w:val="en-US" w:eastAsia="zh-CN"/>
              </w:rPr>
              <w:t>学生社团</w:t>
            </w:r>
            <w:r>
              <w:rPr>
                <w:rFonts w:hint="default" w:ascii="Times New Roman" w:hAnsi="Times New Roman" w:eastAsia="方正仿宋简体" w:cs="Times New Roman"/>
                <w:sz w:val="24"/>
                <w:szCs w:val="24"/>
              </w:rPr>
              <w:t>指导老师简介</w:t>
            </w:r>
          </w:p>
        </w:tc>
        <w:tc>
          <w:tcPr>
            <w:tcW w:w="754" w:type="pc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 xml:space="preserve">姓 </w:t>
            </w:r>
            <w:r>
              <w:rPr>
                <w:rFonts w:hint="default" w:ascii="Times New Roman" w:hAnsi="Times New Roman" w:eastAsia="方正仿宋简体" w:cs="Times New Roman"/>
                <w:sz w:val="24"/>
                <w:szCs w:val="24"/>
                <w:lang w:val="en-US" w:eastAsia="zh-CN"/>
              </w:rPr>
              <w:t xml:space="preserve">  </w:t>
            </w:r>
            <w:r>
              <w:rPr>
                <w:rFonts w:hint="default" w:ascii="Times New Roman" w:hAnsi="Times New Roman" w:eastAsia="方正仿宋简体" w:cs="Times New Roman"/>
                <w:sz w:val="24"/>
                <w:szCs w:val="24"/>
              </w:rPr>
              <w:t>名</w:t>
            </w:r>
          </w:p>
        </w:tc>
        <w:tc>
          <w:tcPr>
            <w:tcW w:w="77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ascii="Times New Roman" w:hAnsi="Times New Roman" w:eastAsia="方正仿宋简体" w:cs="Times New Roman"/>
                <w:sz w:val="24"/>
                <w:szCs w:val="24"/>
              </w:rPr>
            </w:pPr>
          </w:p>
        </w:tc>
        <w:tc>
          <w:tcPr>
            <w:tcW w:w="765"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 xml:space="preserve">性 </w:t>
            </w:r>
            <w:r>
              <w:rPr>
                <w:rFonts w:hint="default" w:ascii="Times New Roman" w:hAnsi="Times New Roman" w:eastAsia="方正仿宋简体" w:cs="Times New Roman"/>
                <w:sz w:val="24"/>
                <w:szCs w:val="24"/>
                <w:lang w:val="en-US" w:eastAsia="zh-CN"/>
              </w:rPr>
              <w:t xml:space="preserve">  </w:t>
            </w:r>
            <w:r>
              <w:rPr>
                <w:rFonts w:hint="default" w:ascii="Times New Roman" w:hAnsi="Times New Roman" w:eastAsia="方正仿宋简体" w:cs="Times New Roman"/>
                <w:sz w:val="24"/>
                <w:szCs w:val="24"/>
              </w:rPr>
              <w:t>别</w:t>
            </w:r>
          </w:p>
        </w:tc>
        <w:tc>
          <w:tcPr>
            <w:tcW w:w="849" w:type="pc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ascii="Times New Roman" w:hAnsi="Times New Roman" w:eastAsia="方正仿宋简体" w:cs="Times New Roman"/>
                <w:sz w:val="24"/>
                <w:szCs w:val="24"/>
              </w:rPr>
            </w:pPr>
          </w:p>
        </w:tc>
        <w:tc>
          <w:tcPr>
            <w:tcW w:w="1283" w:type="pct"/>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ascii="Times New Roman" w:hAnsi="Times New Roman" w:eastAsia="方正仿宋简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3" w:hRule="atLeast"/>
          <w:jc w:val="center"/>
        </w:trPr>
        <w:tc>
          <w:tcPr>
            <w:tcW w:w="571" w:type="pct"/>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ascii="Times New Roman" w:hAnsi="Times New Roman" w:eastAsia="方正仿宋简体" w:cs="Times New Roman"/>
                <w:sz w:val="24"/>
                <w:szCs w:val="24"/>
              </w:rPr>
            </w:pPr>
          </w:p>
        </w:tc>
        <w:tc>
          <w:tcPr>
            <w:tcW w:w="754" w:type="pct"/>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出生年月</w:t>
            </w:r>
          </w:p>
        </w:tc>
        <w:tc>
          <w:tcPr>
            <w:tcW w:w="77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ascii="Times New Roman" w:hAnsi="Times New Roman" w:eastAsia="方正仿宋简体" w:cs="Times New Roman"/>
                <w:sz w:val="24"/>
                <w:szCs w:val="24"/>
              </w:rPr>
            </w:pPr>
          </w:p>
        </w:tc>
        <w:tc>
          <w:tcPr>
            <w:tcW w:w="765"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民</w:t>
            </w:r>
            <w:r>
              <w:rPr>
                <w:rFonts w:hint="default" w:ascii="Times New Roman" w:hAnsi="Times New Roman" w:eastAsia="方正仿宋简体" w:cs="Times New Roman"/>
                <w:sz w:val="24"/>
                <w:szCs w:val="24"/>
                <w:lang w:val="en-US" w:eastAsia="zh-CN"/>
              </w:rPr>
              <w:t xml:space="preserve">  </w:t>
            </w:r>
            <w:r>
              <w:rPr>
                <w:rFonts w:hint="default" w:ascii="Times New Roman" w:hAnsi="Times New Roman" w:eastAsia="方正仿宋简体" w:cs="Times New Roman"/>
                <w:sz w:val="24"/>
                <w:szCs w:val="24"/>
              </w:rPr>
              <w:t xml:space="preserve"> 族</w:t>
            </w:r>
          </w:p>
        </w:tc>
        <w:tc>
          <w:tcPr>
            <w:tcW w:w="849" w:type="pct"/>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ascii="Times New Roman" w:hAnsi="Times New Roman" w:eastAsia="方正仿宋简体" w:cs="Times New Roman"/>
                <w:sz w:val="24"/>
                <w:szCs w:val="24"/>
              </w:rPr>
            </w:pPr>
          </w:p>
        </w:tc>
        <w:tc>
          <w:tcPr>
            <w:tcW w:w="1283"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方正仿宋简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2" w:hRule="atLeast"/>
          <w:jc w:val="center"/>
        </w:trPr>
        <w:tc>
          <w:tcPr>
            <w:tcW w:w="571" w:type="pct"/>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ascii="Times New Roman" w:hAnsi="Times New Roman" w:eastAsia="方正仿宋简体" w:cs="Times New Roman"/>
                <w:sz w:val="24"/>
                <w:szCs w:val="24"/>
              </w:rPr>
            </w:pPr>
          </w:p>
        </w:tc>
        <w:tc>
          <w:tcPr>
            <w:tcW w:w="754" w:type="pct"/>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 xml:space="preserve">职 </w:t>
            </w:r>
            <w:r>
              <w:rPr>
                <w:rFonts w:hint="default" w:ascii="Times New Roman" w:hAnsi="Times New Roman" w:eastAsia="方正仿宋简体" w:cs="Times New Roman"/>
                <w:sz w:val="24"/>
                <w:szCs w:val="24"/>
                <w:lang w:val="en-US" w:eastAsia="zh-CN"/>
              </w:rPr>
              <w:t xml:space="preserve">   </w:t>
            </w:r>
            <w:r>
              <w:rPr>
                <w:rFonts w:hint="default" w:ascii="Times New Roman" w:hAnsi="Times New Roman" w:eastAsia="方正仿宋简体" w:cs="Times New Roman"/>
                <w:sz w:val="24"/>
                <w:szCs w:val="24"/>
              </w:rPr>
              <w:t>称</w:t>
            </w:r>
          </w:p>
        </w:tc>
        <w:tc>
          <w:tcPr>
            <w:tcW w:w="77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ascii="Times New Roman" w:hAnsi="Times New Roman" w:eastAsia="方正仿宋简体" w:cs="Times New Roman"/>
                <w:sz w:val="24"/>
                <w:szCs w:val="24"/>
              </w:rPr>
            </w:pPr>
          </w:p>
        </w:tc>
        <w:tc>
          <w:tcPr>
            <w:tcW w:w="765"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政治面貌</w:t>
            </w:r>
          </w:p>
        </w:tc>
        <w:tc>
          <w:tcPr>
            <w:tcW w:w="84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ascii="Times New Roman" w:hAnsi="Times New Roman" w:eastAsia="方正仿宋简体" w:cs="Times New Roman"/>
                <w:sz w:val="24"/>
                <w:szCs w:val="24"/>
              </w:rPr>
            </w:pPr>
          </w:p>
        </w:tc>
        <w:tc>
          <w:tcPr>
            <w:tcW w:w="1283"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方正仿宋简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2" w:hRule="atLeast"/>
          <w:jc w:val="center"/>
        </w:trPr>
        <w:tc>
          <w:tcPr>
            <w:tcW w:w="571" w:type="pct"/>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ascii="Times New Roman" w:hAnsi="Times New Roman" w:eastAsia="方正仿宋简体" w:cs="Times New Roman"/>
                <w:sz w:val="24"/>
                <w:szCs w:val="24"/>
              </w:rPr>
            </w:pPr>
          </w:p>
        </w:tc>
        <w:tc>
          <w:tcPr>
            <w:tcW w:w="754" w:type="pct"/>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联系方式</w:t>
            </w:r>
          </w:p>
        </w:tc>
        <w:tc>
          <w:tcPr>
            <w:tcW w:w="77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ascii="Times New Roman" w:hAnsi="Times New Roman" w:eastAsia="方正仿宋简体" w:cs="Times New Roman"/>
                <w:sz w:val="24"/>
                <w:szCs w:val="24"/>
              </w:rPr>
            </w:pPr>
          </w:p>
        </w:tc>
        <w:tc>
          <w:tcPr>
            <w:tcW w:w="765"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ascii="Times New Roman" w:hAnsi="Times New Roman" w:eastAsia="方正仿宋简体" w:cs="Times New Roman"/>
                <w:sz w:val="24"/>
                <w:szCs w:val="24"/>
                <w:lang w:val="en-US" w:eastAsia="zh-CN"/>
              </w:rPr>
            </w:pPr>
            <w:r>
              <w:rPr>
                <w:rFonts w:hint="default" w:ascii="Times New Roman" w:hAnsi="Times New Roman" w:eastAsia="方正仿宋简体" w:cs="Times New Roman"/>
                <w:sz w:val="24"/>
                <w:szCs w:val="24"/>
                <w:lang w:val="en-US" w:eastAsia="zh-CN"/>
              </w:rPr>
              <w:t>工作单位</w:t>
            </w:r>
          </w:p>
        </w:tc>
        <w:tc>
          <w:tcPr>
            <w:tcW w:w="2132"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ascii="Times New Roman" w:hAnsi="Times New Roman" w:eastAsia="方正仿宋简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9" w:hRule="atLeast"/>
          <w:jc w:val="center"/>
        </w:trPr>
        <w:tc>
          <w:tcPr>
            <w:tcW w:w="57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个</w:t>
            </w:r>
          </w:p>
          <w:p>
            <w:pPr>
              <w:keepNext w:val="0"/>
              <w:keepLines w:val="0"/>
              <w:pageBreakBefore w:val="0"/>
              <w:kinsoku/>
              <w:wordWrap/>
              <w:overflowPunct/>
              <w:topLinePunct w:val="0"/>
              <w:autoSpaceDE/>
              <w:autoSpaceDN/>
              <w:bidi w:val="0"/>
              <w:adjustRightInd/>
              <w:spacing w:line="400" w:lineRule="exact"/>
              <w:jc w:val="center"/>
              <w:textAlignment w:val="auto"/>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人</w:t>
            </w:r>
          </w:p>
          <w:p>
            <w:pPr>
              <w:keepNext w:val="0"/>
              <w:keepLines w:val="0"/>
              <w:pageBreakBefore w:val="0"/>
              <w:kinsoku/>
              <w:wordWrap/>
              <w:overflowPunct/>
              <w:topLinePunct w:val="0"/>
              <w:autoSpaceDE/>
              <w:autoSpaceDN/>
              <w:bidi w:val="0"/>
              <w:adjustRightInd/>
              <w:spacing w:line="400" w:lineRule="exact"/>
              <w:jc w:val="center"/>
              <w:textAlignment w:val="auto"/>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简</w:t>
            </w:r>
          </w:p>
          <w:p>
            <w:pPr>
              <w:keepNext w:val="0"/>
              <w:keepLines w:val="0"/>
              <w:pageBreakBefore w:val="0"/>
              <w:kinsoku/>
              <w:wordWrap/>
              <w:overflowPunct/>
              <w:topLinePunct w:val="0"/>
              <w:autoSpaceDE/>
              <w:autoSpaceDN/>
              <w:bidi w:val="0"/>
              <w:adjustRightInd/>
              <w:spacing w:line="400" w:lineRule="exact"/>
              <w:jc w:val="center"/>
              <w:textAlignment w:val="auto"/>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历</w:t>
            </w:r>
          </w:p>
        </w:tc>
        <w:tc>
          <w:tcPr>
            <w:tcW w:w="4428" w:type="pct"/>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（含相关工作经历及获奖情况，可另附页）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4" w:hRule="atLeast"/>
          <w:jc w:val="center"/>
        </w:trPr>
        <w:tc>
          <w:tcPr>
            <w:tcW w:w="57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ascii="Times New Roman" w:hAnsi="Times New Roman" w:eastAsia="方正仿宋简体" w:cs="Times New Roman"/>
                <w:sz w:val="24"/>
                <w:szCs w:val="24"/>
                <w:lang w:val="en-US" w:eastAsia="zh-CN"/>
              </w:rPr>
            </w:pPr>
            <w:r>
              <w:rPr>
                <w:rFonts w:hint="default" w:ascii="Times New Roman" w:hAnsi="Times New Roman" w:eastAsia="方正仿宋简体" w:cs="Times New Roman"/>
                <w:sz w:val="24"/>
                <w:szCs w:val="24"/>
                <w:lang w:val="en-US" w:eastAsia="zh-CN"/>
              </w:rPr>
              <w:t>指导学生社团工作情况</w:t>
            </w:r>
          </w:p>
        </w:tc>
        <w:tc>
          <w:tcPr>
            <w:tcW w:w="4428" w:type="pct"/>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ascii="Times New Roman" w:hAnsi="Times New Roman" w:eastAsia="方正仿宋简体" w:cs="Times New Roman"/>
                <w:color w:val="auto"/>
                <w:sz w:val="24"/>
                <w:szCs w:val="24"/>
                <w:lang w:eastAsia="zh-CN"/>
              </w:rPr>
            </w:pPr>
            <w:r>
              <w:rPr>
                <w:rFonts w:hint="default" w:ascii="Times New Roman" w:hAnsi="Times New Roman" w:eastAsia="方正仿宋简体" w:cs="Times New Roman"/>
                <w:color w:val="auto"/>
                <w:sz w:val="24"/>
                <w:szCs w:val="24"/>
                <w:lang w:eastAsia="zh-CN"/>
              </w:rPr>
              <w:t>（</w:t>
            </w:r>
            <w:r>
              <w:rPr>
                <w:rFonts w:hint="default" w:ascii="Times New Roman" w:hAnsi="Times New Roman" w:eastAsia="方正仿宋简体" w:cs="Times New Roman"/>
                <w:color w:val="auto"/>
                <w:sz w:val="24"/>
                <w:szCs w:val="24"/>
                <w:lang w:val="en-US" w:eastAsia="zh-CN"/>
              </w:rPr>
              <w:t>可另附页，1500字以内</w:t>
            </w:r>
            <w:r>
              <w:rPr>
                <w:rFonts w:hint="default" w:ascii="Times New Roman" w:hAnsi="Times New Roman" w:eastAsia="方正仿宋简体" w:cs="Times New Roman"/>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65" w:hRule="atLeast"/>
          <w:jc w:val="center"/>
        </w:trPr>
        <w:tc>
          <w:tcPr>
            <w:tcW w:w="57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ascii="Times New Roman" w:hAnsi="Times New Roman" w:eastAsia="方正仿宋简体" w:cs="Times New Roman"/>
                <w:sz w:val="24"/>
                <w:szCs w:val="24"/>
                <w:lang w:val="en-US" w:eastAsia="zh-CN"/>
              </w:rPr>
            </w:pPr>
            <w:r>
              <w:rPr>
                <w:rFonts w:hint="default" w:ascii="Times New Roman" w:hAnsi="Times New Roman" w:eastAsia="方正仿宋简体" w:cs="Times New Roman"/>
                <w:sz w:val="24"/>
                <w:szCs w:val="24"/>
                <w:lang w:val="en-US" w:eastAsia="zh-CN"/>
              </w:rPr>
              <w:t>挂靠单位团组织意见</w:t>
            </w:r>
          </w:p>
        </w:tc>
        <w:tc>
          <w:tcPr>
            <w:tcW w:w="1630"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400" w:lineRule="exact"/>
              <w:jc w:val="both"/>
              <w:textAlignment w:val="auto"/>
              <w:rPr>
                <w:rFonts w:hint="default" w:ascii="Times New Roman" w:hAnsi="Times New Roman" w:eastAsia="方正仿宋简体" w:cs="Times New Roman"/>
                <w:color w:val="auto"/>
                <w:sz w:val="24"/>
                <w:szCs w:val="24"/>
              </w:rPr>
            </w:pPr>
          </w:p>
          <w:p>
            <w:pPr>
              <w:keepNext w:val="0"/>
              <w:keepLines w:val="0"/>
              <w:pageBreakBefore w:val="0"/>
              <w:kinsoku/>
              <w:wordWrap/>
              <w:overflowPunct/>
              <w:topLinePunct w:val="0"/>
              <w:autoSpaceDE/>
              <w:autoSpaceDN/>
              <w:bidi w:val="0"/>
              <w:adjustRightInd/>
              <w:spacing w:line="400" w:lineRule="exact"/>
              <w:jc w:val="center"/>
              <w:textAlignment w:val="auto"/>
              <w:rPr>
                <w:rFonts w:hint="default" w:ascii="Times New Roman" w:hAnsi="Times New Roman" w:eastAsia="方正仿宋简体" w:cs="Times New Roman"/>
                <w:color w:val="auto"/>
                <w:sz w:val="24"/>
                <w:szCs w:val="24"/>
              </w:rPr>
            </w:pPr>
          </w:p>
          <w:p>
            <w:pPr>
              <w:keepNext w:val="0"/>
              <w:keepLines w:val="0"/>
              <w:pageBreakBefore w:val="0"/>
              <w:kinsoku/>
              <w:wordWrap/>
              <w:overflowPunct/>
              <w:topLinePunct w:val="0"/>
              <w:autoSpaceDE/>
              <w:autoSpaceDN/>
              <w:bidi w:val="0"/>
              <w:adjustRightInd/>
              <w:spacing w:line="400" w:lineRule="exact"/>
              <w:jc w:val="center"/>
              <w:textAlignment w:val="auto"/>
              <w:rPr>
                <w:rFonts w:hint="default" w:ascii="Times New Roman" w:hAnsi="Times New Roman" w:eastAsia="方正仿宋简体" w:cs="Times New Roman"/>
                <w:color w:val="auto"/>
                <w:sz w:val="24"/>
                <w:szCs w:val="24"/>
              </w:rPr>
            </w:pPr>
          </w:p>
          <w:p>
            <w:pPr>
              <w:keepNext w:val="0"/>
              <w:keepLines w:val="0"/>
              <w:pageBreakBefore w:val="0"/>
              <w:kinsoku/>
              <w:wordWrap/>
              <w:overflowPunct/>
              <w:topLinePunct w:val="0"/>
              <w:autoSpaceDE/>
              <w:autoSpaceDN/>
              <w:bidi w:val="0"/>
              <w:adjustRightInd/>
              <w:snapToGrid w:val="0"/>
              <w:spacing w:line="400" w:lineRule="exact"/>
              <w:ind w:firstLine="1440" w:firstLineChars="600"/>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lang w:bidi="ar"/>
              </w:rPr>
              <w:t>（盖  章）</w:t>
            </w:r>
          </w:p>
          <w:p>
            <w:pPr>
              <w:keepNext w:val="0"/>
              <w:keepLines w:val="0"/>
              <w:pageBreakBefore w:val="0"/>
              <w:kinsoku/>
              <w:wordWrap/>
              <w:overflowPunct/>
              <w:topLinePunct w:val="0"/>
              <w:autoSpaceDE/>
              <w:autoSpaceDN/>
              <w:bidi w:val="0"/>
              <w:adjustRightInd/>
              <w:spacing w:line="400" w:lineRule="exact"/>
              <w:jc w:val="center"/>
              <w:textAlignment w:val="auto"/>
              <w:rPr>
                <w:rFonts w:hint="default" w:ascii="Times New Roman" w:hAnsi="Times New Roman" w:eastAsia="方正仿宋简体" w:cs="Times New Roman"/>
                <w:color w:val="auto"/>
                <w:sz w:val="24"/>
                <w:szCs w:val="24"/>
                <w:lang w:val="en-US" w:eastAsia="zh-CN"/>
              </w:rPr>
            </w:pPr>
            <w:r>
              <w:rPr>
                <w:rFonts w:hint="default" w:ascii="Times New Roman" w:hAnsi="Times New Roman" w:eastAsia="方正仿宋简体" w:cs="Times New Roman"/>
                <w:color w:val="auto"/>
                <w:sz w:val="24"/>
                <w:szCs w:val="24"/>
                <w:lang w:bidi="ar"/>
              </w:rPr>
              <w:t xml:space="preserve">     </w:t>
            </w:r>
            <w:r>
              <w:rPr>
                <w:rFonts w:hint="default" w:ascii="Times New Roman" w:hAnsi="Times New Roman" w:eastAsia="方正仿宋简体" w:cs="Times New Roman"/>
                <w:color w:val="auto"/>
                <w:sz w:val="24"/>
                <w:szCs w:val="24"/>
                <w:lang w:val="en-US" w:eastAsia="zh-CN" w:bidi="ar"/>
              </w:rPr>
              <w:t xml:space="preserve">    </w:t>
            </w:r>
            <w:r>
              <w:rPr>
                <w:rFonts w:hint="default" w:ascii="Times New Roman" w:hAnsi="Times New Roman" w:eastAsia="方正仿宋简体" w:cs="Times New Roman"/>
                <w:color w:val="auto"/>
                <w:sz w:val="24"/>
                <w:szCs w:val="24"/>
                <w:lang w:bidi="ar"/>
              </w:rPr>
              <w:t xml:space="preserve"> 年  月  日</w:t>
            </w:r>
          </w:p>
        </w:tc>
        <w:tc>
          <w:tcPr>
            <w:tcW w:w="66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400" w:lineRule="exact"/>
              <w:jc w:val="both"/>
              <w:textAlignment w:val="auto"/>
              <w:rPr>
                <w:rFonts w:hint="default" w:ascii="Times New Roman" w:hAnsi="Times New Roman" w:eastAsia="方正仿宋简体" w:cs="Times New Roman"/>
                <w:color w:val="auto"/>
                <w:sz w:val="24"/>
                <w:szCs w:val="24"/>
                <w:lang w:val="en-US" w:eastAsia="zh-CN"/>
              </w:rPr>
            </w:pPr>
            <w:r>
              <w:rPr>
                <w:rFonts w:hint="default" w:ascii="Times New Roman" w:hAnsi="Times New Roman" w:eastAsia="方正仿宋简体" w:cs="Times New Roman"/>
                <w:color w:val="auto"/>
                <w:sz w:val="24"/>
                <w:szCs w:val="24"/>
                <w:lang w:val="en-US" w:eastAsia="zh-CN"/>
              </w:rPr>
              <w:t>挂靠单位党组织意见</w:t>
            </w:r>
          </w:p>
        </w:tc>
        <w:tc>
          <w:tcPr>
            <w:tcW w:w="2132"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400" w:lineRule="exact"/>
              <w:jc w:val="both"/>
              <w:textAlignment w:val="auto"/>
              <w:rPr>
                <w:rFonts w:hint="default" w:ascii="Times New Roman" w:hAnsi="Times New Roman" w:eastAsia="方正仿宋简体" w:cs="Times New Roman"/>
                <w:color w:val="auto"/>
                <w:sz w:val="24"/>
                <w:szCs w:val="24"/>
              </w:rPr>
            </w:pPr>
          </w:p>
          <w:p>
            <w:pPr>
              <w:keepNext w:val="0"/>
              <w:keepLines w:val="0"/>
              <w:pageBreakBefore w:val="0"/>
              <w:kinsoku/>
              <w:wordWrap/>
              <w:overflowPunct/>
              <w:topLinePunct w:val="0"/>
              <w:autoSpaceDE/>
              <w:autoSpaceDN/>
              <w:bidi w:val="0"/>
              <w:adjustRightInd/>
              <w:spacing w:line="400" w:lineRule="exact"/>
              <w:jc w:val="center"/>
              <w:textAlignment w:val="auto"/>
              <w:rPr>
                <w:rFonts w:hint="default" w:ascii="Times New Roman" w:hAnsi="Times New Roman" w:eastAsia="方正仿宋简体" w:cs="Times New Roman"/>
                <w:color w:val="auto"/>
                <w:sz w:val="24"/>
                <w:szCs w:val="24"/>
              </w:rPr>
            </w:pPr>
          </w:p>
          <w:p>
            <w:pPr>
              <w:keepNext w:val="0"/>
              <w:keepLines w:val="0"/>
              <w:pageBreakBefore w:val="0"/>
              <w:kinsoku/>
              <w:wordWrap/>
              <w:overflowPunct/>
              <w:topLinePunct w:val="0"/>
              <w:autoSpaceDE/>
              <w:autoSpaceDN/>
              <w:bidi w:val="0"/>
              <w:adjustRightInd/>
              <w:spacing w:line="400" w:lineRule="exact"/>
              <w:jc w:val="center"/>
              <w:textAlignment w:val="auto"/>
              <w:rPr>
                <w:rFonts w:hint="default" w:ascii="Times New Roman" w:hAnsi="Times New Roman" w:eastAsia="方正仿宋简体" w:cs="Times New Roman"/>
                <w:color w:val="auto"/>
                <w:sz w:val="24"/>
                <w:szCs w:val="24"/>
              </w:rPr>
            </w:pPr>
          </w:p>
          <w:p>
            <w:pPr>
              <w:keepNext w:val="0"/>
              <w:keepLines w:val="0"/>
              <w:pageBreakBefore w:val="0"/>
              <w:kinsoku/>
              <w:wordWrap/>
              <w:overflowPunct/>
              <w:topLinePunct w:val="0"/>
              <w:autoSpaceDE/>
              <w:autoSpaceDN/>
              <w:bidi w:val="0"/>
              <w:adjustRightInd/>
              <w:snapToGrid w:val="0"/>
              <w:spacing w:line="400" w:lineRule="exact"/>
              <w:ind w:firstLine="2160" w:firstLineChars="900"/>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lang w:bidi="ar"/>
              </w:rPr>
              <w:t>（盖  章）</w:t>
            </w:r>
          </w:p>
          <w:p>
            <w:pPr>
              <w:keepNext w:val="0"/>
              <w:keepLines w:val="0"/>
              <w:pageBreakBefore w:val="0"/>
              <w:kinsoku/>
              <w:wordWrap/>
              <w:overflowPunct/>
              <w:topLinePunct w:val="0"/>
              <w:autoSpaceDE/>
              <w:autoSpaceDN/>
              <w:bidi w:val="0"/>
              <w:adjustRightInd/>
              <w:spacing w:line="400" w:lineRule="exact"/>
              <w:jc w:val="center"/>
              <w:textAlignment w:val="auto"/>
              <w:rPr>
                <w:rFonts w:hint="default" w:ascii="Times New Roman" w:hAnsi="Times New Roman" w:eastAsia="方正仿宋简体" w:cs="Times New Roman"/>
                <w:color w:val="auto"/>
                <w:sz w:val="24"/>
                <w:szCs w:val="24"/>
                <w:lang w:val="en-US" w:eastAsia="zh-CN"/>
              </w:rPr>
            </w:pPr>
            <w:r>
              <w:rPr>
                <w:rFonts w:hint="default" w:ascii="Times New Roman" w:hAnsi="Times New Roman" w:eastAsia="方正仿宋简体" w:cs="Times New Roman"/>
                <w:color w:val="auto"/>
                <w:sz w:val="24"/>
                <w:szCs w:val="24"/>
                <w:lang w:bidi="ar"/>
              </w:rPr>
              <w:t xml:space="preserve">     </w:t>
            </w:r>
            <w:r>
              <w:rPr>
                <w:rFonts w:hint="default" w:ascii="Times New Roman" w:hAnsi="Times New Roman" w:eastAsia="方正仿宋简体" w:cs="Times New Roman"/>
                <w:color w:val="auto"/>
                <w:sz w:val="24"/>
                <w:szCs w:val="24"/>
                <w:lang w:val="en-US" w:eastAsia="zh-CN" w:bidi="ar"/>
              </w:rPr>
              <w:t xml:space="preserve">       </w:t>
            </w:r>
            <w:r>
              <w:rPr>
                <w:rFonts w:hint="default" w:ascii="Times New Roman" w:hAnsi="Times New Roman" w:eastAsia="方正仿宋简体" w:cs="Times New Roman"/>
                <w:color w:val="auto"/>
                <w:sz w:val="24"/>
                <w:szCs w:val="24"/>
                <w:lang w:bidi="ar"/>
              </w:rPr>
              <w:t xml:space="preserve"> </w:t>
            </w:r>
            <w:r>
              <w:rPr>
                <w:rFonts w:hint="default" w:ascii="Times New Roman" w:hAnsi="Times New Roman" w:eastAsia="方正仿宋简体" w:cs="Times New Roman"/>
                <w:color w:val="auto"/>
                <w:sz w:val="24"/>
                <w:szCs w:val="24"/>
                <w:lang w:val="en-US" w:eastAsia="zh-CN" w:bidi="ar"/>
              </w:rPr>
              <w:t xml:space="preserve">  </w:t>
            </w:r>
            <w:r>
              <w:rPr>
                <w:rFonts w:hint="default" w:ascii="Times New Roman" w:hAnsi="Times New Roman" w:eastAsia="方正仿宋简体" w:cs="Times New Roman"/>
                <w:color w:val="auto"/>
                <w:sz w:val="24"/>
                <w:szCs w:val="24"/>
                <w:lang w:bidi="ar"/>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65" w:hRule="atLeast"/>
          <w:jc w:val="center"/>
        </w:trPr>
        <w:tc>
          <w:tcPr>
            <w:tcW w:w="57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ascii="Times New Roman" w:hAnsi="Times New Roman" w:eastAsia="方正仿宋简体" w:cs="Times New Roman"/>
                <w:sz w:val="24"/>
                <w:szCs w:val="24"/>
                <w:lang w:val="en-US" w:eastAsia="zh-CN"/>
              </w:rPr>
            </w:pPr>
            <w:r>
              <w:rPr>
                <w:rFonts w:hint="default" w:ascii="Times New Roman" w:hAnsi="Times New Roman" w:eastAsia="方正仿宋简体" w:cs="Times New Roman"/>
                <w:sz w:val="24"/>
                <w:szCs w:val="24"/>
                <w:lang w:val="en-US" w:eastAsia="zh-CN"/>
              </w:rPr>
              <w:t>校团委意见</w:t>
            </w:r>
          </w:p>
        </w:tc>
        <w:tc>
          <w:tcPr>
            <w:tcW w:w="1630"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400" w:lineRule="exact"/>
              <w:ind w:firstLine="960" w:firstLineChars="400"/>
              <w:textAlignment w:val="auto"/>
              <w:rPr>
                <w:rFonts w:hint="default" w:ascii="Times New Roman" w:hAnsi="Times New Roman" w:eastAsia="方正仿宋简体" w:cs="Times New Roman"/>
                <w:color w:val="auto"/>
                <w:sz w:val="24"/>
                <w:szCs w:val="24"/>
                <w:lang w:bidi="ar"/>
              </w:rPr>
            </w:pPr>
          </w:p>
          <w:p>
            <w:pPr>
              <w:keepNext w:val="0"/>
              <w:keepLines w:val="0"/>
              <w:pageBreakBefore w:val="0"/>
              <w:kinsoku/>
              <w:wordWrap/>
              <w:overflowPunct/>
              <w:topLinePunct w:val="0"/>
              <w:autoSpaceDE/>
              <w:autoSpaceDN/>
              <w:bidi w:val="0"/>
              <w:adjustRightInd/>
              <w:snapToGrid w:val="0"/>
              <w:spacing w:line="400" w:lineRule="exact"/>
              <w:ind w:firstLine="960" w:firstLineChars="400"/>
              <w:textAlignment w:val="auto"/>
              <w:rPr>
                <w:rFonts w:hint="default" w:ascii="Times New Roman" w:hAnsi="Times New Roman" w:eastAsia="方正仿宋简体" w:cs="Times New Roman"/>
                <w:color w:val="auto"/>
                <w:sz w:val="24"/>
                <w:szCs w:val="24"/>
                <w:lang w:bidi="ar"/>
              </w:rPr>
            </w:pPr>
          </w:p>
          <w:p>
            <w:pPr>
              <w:keepNext w:val="0"/>
              <w:keepLines w:val="0"/>
              <w:pageBreakBefore w:val="0"/>
              <w:kinsoku/>
              <w:wordWrap/>
              <w:overflowPunct/>
              <w:topLinePunct w:val="0"/>
              <w:autoSpaceDE/>
              <w:autoSpaceDN/>
              <w:bidi w:val="0"/>
              <w:adjustRightInd/>
              <w:snapToGrid w:val="0"/>
              <w:spacing w:line="400" w:lineRule="exact"/>
              <w:ind w:firstLine="960" w:firstLineChars="400"/>
              <w:textAlignment w:val="auto"/>
              <w:rPr>
                <w:rFonts w:hint="default" w:ascii="Times New Roman" w:hAnsi="Times New Roman" w:eastAsia="方正仿宋简体" w:cs="Times New Roman"/>
                <w:color w:val="auto"/>
                <w:sz w:val="24"/>
                <w:szCs w:val="24"/>
                <w:lang w:bidi="ar"/>
              </w:rPr>
            </w:pPr>
          </w:p>
          <w:p>
            <w:pPr>
              <w:keepNext w:val="0"/>
              <w:keepLines w:val="0"/>
              <w:pageBreakBefore w:val="0"/>
              <w:kinsoku/>
              <w:wordWrap/>
              <w:overflowPunct/>
              <w:topLinePunct w:val="0"/>
              <w:autoSpaceDE/>
              <w:autoSpaceDN/>
              <w:bidi w:val="0"/>
              <w:adjustRightInd/>
              <w:snapToGrid w:val="0"/>
              <w:spacing w:line="400" w:lineRule="exact"/>
              <w:ind w:firstLine="1440" w:firstLineChars="600"/>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lang w:bidi="ar"/>
              </w:rPr>
              <w:t>（盖  章）</w:t>
            </w:r>
          </w:p>
          <w:p>
            <w:pPr>
              <w:keepNext w:val="0"/>
              <w:keepLines w:val="0"/>
              <w:pageBreakBefore w:val="0"/>
              <w:kinsoku/>
              <w:wordWrap/>
              <w:overflowPunct/>
              <w:topLinePunct w:val="0"/>
              <w:autoSpaceDE/>
              <w:autoSpaceDN/>
              <w:bidi w:val="0"/>
              <w:adjustRightInd/>
              <w:spacing w:line="400" w:lineRule="exact"/>
              <w:jc w:val="center"/>
              <w:textAlignment w:val="auto"/>
              <w:rPr>
                <w:rFonts w:hint="default" w:ascii="Times New Roman" w:hAnsi="Times New Roman" w:eastAsia="方正仿宋简体" w:cs="Times New Roman"/>
                <w:color w:val="auto"/>
                <w:sz w:val="24"/>
                <w:szCs w:val="24"/>
                <w:lang w:bidi="ar"/>
              </w:rPr>
            </w:pPr>
            <w:r>
              <w:rPr>
                <w:rFonts w:hint="default" w:ascii="Times New Roman" w:hAnsi="Times New Roman" w:eastAsia="方正仿宋简体" w:cs="Times New Roman"/>
                <w:color w:val="auto"/>
                <w:sz w:val="24"/>
                <w:szCs w:val="24"/>
                <w:lang w:bidi="ar"/>
              </w:rPr>
              <w:t xml:space="preserve">     </w:t>
            </w:r>
            <w:r>
              <w:rPr>
                <w:rFonts w:hint="default" w:ascii="Times New Roman" w:hAnsi="Times New Roman" w:eastAsia="方正仿宋简体" w:cs="Times New Roman"/>
                <w:color w:val="auto"/>
                <w:sz w:val="24"/>
                <w:szCs w:val="24"/>
                <w:lang w:val="en-US" w:eastAsia="zh-CN" w:bidi="ar"/>
              </w:rPr>
              <w:t xml:space="preserve"> </w:t>
            </w:r>
            <w:r>
              <w:rPr>
                <w:rFonts w:hint="default" w:ascii="Times New Roman" w:hAnsi="Times New Roman" w:eastAsia="方正仿宋简体" w:cs="Times New Roman"/>
                <w:color w:val="auto"/>
                <w:sz w:val="24"/>
                <w:szCs w:val="24"/>
                <w:lang w:bidi="ar"/>
              </w:rPr>
              <w:t xml:space="preserve"> </w:t>
            </w:r>
            <w:r>
              <w:rPr>
                <w:rFonts w:hint="default" w:ascii="Times New Roman" w:hAnsi="Times New Roman" w:eastAsia="方正仿宋简体" w:cs="Times New Roman"/>
                <w:color w:val="auto"/>
                <w:sz w:val="24"/>
                <w:szCs w:val="24"/>
                <w:lang w:val="en-US" w:eastAsia="zh-CN" w:bidi="ar"/>
              </w:rPr>
              <w:t xml:space="preserve">    </w:t>
            </w:r>
            <w:r>
              <w:rPr>
                <w:rFonts w:hint="default" w:ascii="Times New Roman" w:hAnsi="Times New Roman" w:eastAsia="方正仿宋简体" w:cs="Times New Roman"/>
                <w:color w:val="auto"/>
                <w:sz w:val="24"/>
                <w:szCs w:val="24"/>
                <w:lang w:bidi="ar"/>
              </w:rPr>
              <w:t>年  月  日</w:t>
            </w:r>
          </w:p>
        </w:tc>
        <w:tc>
          <w:tcPr>
            <w:tcW w:w="66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400" w:lineRule="exact"/>
              <w:jc w:val="both"/>
              <w:textAlignment w:val="auto"/>
              <w:rPr>
                <w:rFonts w:hint="default" w:ascii="Times New Roman" w:hAnsi="Times New Roman" w:eastAsia="方正仿宋简体" w:cs="Times New Roman"/>
                <w:color w:val="auto"/>
                <w:sz w:val="24"/>
                <w:szCs w:val="24"/>
                <w:lang w:val="en-US" w:eastAsia="zh-CN"/>
              </w:rPr>
            </w:pPr>
            <w:r>
              <w:rPr>
                <w:rFonts w:hint="default" w:ascii="Times New Roman" w:hAnsi="Times New Roman" w:eastAsia="方正仿宋简体" w:cs="Times New Roman"/>
                <w:color w:val="auto"/>
                <w:sz w:val="24"/>
                <w:szCs w:val="24"/>
                <w:lang w:val="en-US" w:eastAsia="zh-CN"/>
              </w:rPr>
              <w:t>校学生社团建设管理评议委员会意见</w:t>
            </w:r>
          </w:p>
        </w:tc>
        <w:tc>
          <w:tcPr>
            <w:tcW w:w="2132"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400" w:lineRule="exact"/>
              <w:ind w:firstLine="1440" w:firstLineChars="600"/>
              <w:textAlignment w:val="auto"/>
              <w:rPr>
                <w:rFonts w:hint="default" w:ascii="Times New Roman" w:hAnsi="Times New Roman" w:eastAsia="方正仿宋简体" w:cs="Times New Roman"/>
                <w:color w:val="auto"/>
                <w:sz w:val="24"/>
                <w:szCs w:val="24"/>
                <w:lang w:bidi="ar"/>
              </w:rPr>
            </w:pPr>
          </w:p>
          <w:p>
            <w:pPr>
              <w:keepNext w:val="0"/>
              <w:keepLines w:val="0"/>
              <w:pageBreakBefore w:val="0"/>
              <w:kinsoku/>
              <w:wordWrap/>
              <w:overflowPunct/>
              <w:topLinePunct w:val="0"/>
              <w:autoSpaceDE/>
              <w:autoSpaceDN/>
              <w:bidi w:val="0"/>
              <w:adjustRightInd/>
              <w:snapToGrid w:val="0"/>
              <w:spacing w:line="400" w:lineRule="exact"/>
              <w:ind w:firstLine="1440" w:firstLineChars="600"/>
              <w:textAlignment w:val="auto"/>
              <w:rPr>
                <w:rFonts w:hint="default" w:ascii="Times New Roman" w:hAnsi="Times New Roman" w:eastAsia="方正仿宋简体" w:cs="Times New Roman"/>
                <w:color w:val="auto"/>
                <w:sz w:val="24"/>
                <w:szCs w:val="24"/>
                <w:lang w:bidi="ar"/>
              </w:rPr>
            </w:pPr>
          </w:p>
          <w:p>
            <w:pPr>
              <w:keepNext w:val="0"/>
              <w:keepLines w:val="0"/>
              <w:pageBreakBefore w:val="0"/>
              <w:kinsoku/>
              <w:wordWrap/>
              <w:overflowPunct/>
              <w:topLinePunct w:val="0"/>
              <w:autoSpaceDE/>
              <w:autoSpaceDN/>
              <w:bidi w:val="0"/>
              <w:adjustRightInd/>
              <w:snapToGrid w:val="0"/>
              <w:spacing w:line="400" w:lineRule="exact"/>
              <w:ind w:firstLine="1440" w:firstLineChars="600"/>
              <w:textAlignment w:val="auto"/>
              <w:rPr>
                <w:rFonts w:hint="default" w:ascii="Times New Roman" w:hAnsi="Times New Roman" w:eastAsia="方正仿宋简体" w:cs="Times New Roman"/>
                <w:color w:val="auto"/>
                <w:sz w:val="24"/>
                <w:szCs w:val="24"/>
                <w:lang w:bidi="ar"/>
              </w:rPr>
            </w:pPr>
          </w:p>
          <w:p>
            <w:pPr>
              <w:keepNext w:val="0"/>
              <w:keepLines w:val="0"/>
              <w:pageBreakBefore w:val="0"/>
              <w:kinsoku/>
              <w:wordWrap/>
              <w:overflowPunct/>
              <w:topLinePunct w:val="0"/>
              <w:autoSpaceDE/>
              <w:autoSpaceDN/>
              <w:bidi w:val="0"/>
              <w:adjustRightInd/>
              <w:snapToGrid w:val="0"/>
              <w:spacing w:line="400" w:lineRule="exact"/>
              <w:ind w:firstLine="2160" w:firstLineChars="900"/>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lang w:bidi="ar"/>
              </w:rPr>
              <w:t>（盖  章）</w:t>
            </w:r>
          </w:p>
          <w:p>
            <w:pPr>
              <w:keepNext w:val="0"/>
              <w:keepLines w:val="0"/>
              <w:pageBreakBefore w:val="0"/>
              <w:kinsoku/>
              <w:wordWrap/>
              <w:overflowPunct/>
              <w:topLinePunct w:val="0"/>
              <w:autoSpaceDE/>
              <w:autoSpaceDN/>
              <w:bidi w:val="0"/>
              <w:adjustRightInd/>
              <w:spacing w:line="400" w:lineRule="exact"/>
              <w:jc w:val="center"/>
              <w:textAlignment w:val="auto"/>
              <w:rPr>
                <w:rFonts w:hint="default" w:ascii="Times New Roman" w:hAnsi="Times New Roman" w:eastAsia="方正仿宋简体" w:cs="Times New Roman"/>
                <w:color w:val="auto"/>
                <w:sz w:val="24"/>
                <w:szCs w:val="24"/>
                <w:lang w:bidi="ar"/>
              </w:rPr>
            </w:pPr>
            <w:r>
              <w:rPr>
                <w:rFonts w:hint="default" w:ascii="Times New Roman" w:hAnsi="Times New Roman" w:eastAsia="方正仿宋简体" w:cs="Times New Roman"/>
                <w:color w:val="auto"/>
                <w:sz w:val="24"/>
                <w:szCs w:val="24"/>
                <w:lang w:bidi="ar"/>
              </w:rPr>
              <w:t xml:space="preserve">     </w:t>
            </w:r>
            <w:r>
              <w:rPr>
                <w:rFonts w:hint="default" w:ascii="Times New Roman" w:hAnsi="Times New Roman" w:eastAsia="方正仿宋简体" w:cs="Times New Roman"/>
                <w:color w:val="auto"/>
                <w:sz w:val="24"/>
                <w:szCs w:val="24"/>
                <w:lang w:val="en-US" w:eastAsia="zh-CN" w:bidi="ar"/>
              </w:rPr>
              <w:t xml:space="preserve"> </w:t>
            </w:r>
            <w:r>
              <w:rPr>
                <w:rFonts w:hint="default" w:ascii="Times New Roman" w:hAnsi="Times New Roman" w:eastAsia="方正仿宋简体" w:cs="Times New Roman"/>
                <w:color w:val="auto"/>
                <w:sz w:val="24"/>
                <w:szCs w:val="24"/>
                <w:lang w:bidi="ar"/>
              </w:rPr>
              <w:t xml:space="preserve"> </w:t>
            </w:r>
            <w:r>
              <w:rPr>
                <w:rFonts w:hint="default" w:ascii="Times New Roman" w:hAnsi="Times New Roman" w:eastAsia="方正仿宋简体" w:cs="Times New Roman"/>
                <w:color w:val="auto"/>
                <w:sz w:val="24"/>
                <w:szCs w:val="24"/>
                <w:lang w:val="en-US" w:eastAsia="zh-CN" w:bidi="ar"/>
              </w:rPr>
              <w:t xml:space="preserve">       </w:t>
            </w:r>
            <w:r>
              <w:rPr>
                <w:rFonts w:hint="default" w:ascii="Times New Roman" w:hAnsi="Times New Roman" w:eastAsia="方正仿宋简体" w:cs="Times New Roman"/>
                <w:color w:val="auto"/>
                <w:sz w:val="24"/>
                <w:szCs w:val="24"/>
                <w:lang w:bidi="ar"/>
              </w:rPr>
              <w:t>年  月  日</w:t>
            </w:r>
          </w:p>
        </w:tc>
      </w:tr>
    </w:tbl>
    <w:p>
      <w:pPr>
        <w:adjustRightInd w:val="0"/>
        <w:snapToGrid w:val="0"/>
        <w:spacing w:line="360" w:lineRule="auto"/>
        <w:rPr>
          <w:rFonts w:hint="eastAsia" w:ascii="黑体" w:hAnsi="黑体" w:eastAsia="黑体" w:cs="宋体"/>
          <w:sz w:val="32"/>
          <w:szCs w:val="32"/>
          <w:lang w:eastAsia="zh-CN"/>
        </w:rPr>
      </w:pPr>
      <w:r>
        <w:rPr>
          <w:rFonts w:hint="eastAsia" w:ascii="黑体" w:hAnsi="黑体" w:eastAsia="黑体" w:cs="宋体"/>
          <w:sz w:val="32"/>
          <w:szCs w:val="32"/>
        </w:rPr>
        <w:t>附件</w:t>
      </w:r>
      <w:r>
        <w:rPr>
          <w:rFonts w:ascii="黑体" w:hAnsi="黑体" w:eastAsia="黑体" w:cs="宋体"/>
          <w:sz w:val="32"/>
          <w:szCs w:val="32"/>
        </w:rPr>
        <w:t>2</w:t>
      </w:r>
      <w:r>
        <w:rPr>
          <w:rFonts w:hint="eastAsia" w:ascii="黑体" w:hAnsi="黑体" w:eastAsia="黑体" w:cs="宋体"/>
          <w:sz w:val="32"/>
          <w:szCs w:val="32"/>
          <w:lang w:eastAsia="zh-CN"/>
        </w:rPr>
        <w:t>：</w:t>
      </w:r>
    </w:p>
    <w:p>
      <w:pPr>
        <w:jc w:val="center"/>
        <w:rPr>
          <w:rFonts w:ascii="黑体" w:hAnsi="黑体" w:eastAsia="黑体" w:cs="黑体"/>
          <w:b/>
          <w:sz w:val="32"/>
          <w:szCs w:val="32"/>
        </w:rPr>
      </w:pPr>
      <w:r>
        <w:rPr>
          <w:rFonts w:hint="eastAsia" w:ascii="黑体" w:hAnsi="黑体" w:eastAsia="黑体" w:cs="黑体"/>
          <w:b/>
          <w:sz w:val="32"/>
          <w:szCs w:val="32"/>
        </w:rPr>
        <w:t>石河子大学学生社团指导老师信息表</w:t>
      </w:r>
    </w:p>
    <w:p>
      <w:pPr>
        <w:spacing w:line="360" w:lineRule="auto"/>
        <w:ind w:right="-2" w:firstLine="6240" w:firstLineChars="2600"/>
        <w:rPr>
          <w:rFonts w:hint="eastAsia" w:ascii="方正仿宋简体" w:hAnsi="方正仿宋简体" w:eastAsia="方正仿宋简体" w:cs="方正仿宋简体"/>
          <w:sz w:val="32"/>
          <w:szCs w:val="32"/>
        </w:rPr>
      </w:pPr>
      <w:bookmarkStart w:id="4" w:name="_GoBack"/>
      <w:r>
        <w:rPr>
          <w:rFonts w:hint="eastAsia" w:ascii="方正仿宋简体" w:hAnsi="方正仿宋简体" w:eastAsia="方正仿宋简体" w:cs="方正仿宋简体"/>
          <w:sz w:val="24"/>
        </w:rPr>
        <w:t>校团委学生社团管理部 制</w:t>
      </w:r>
    </w:p>
    <w:bookmarkEnd w:id="4"/>
    <w:p>
      <w:pPr>
        <w:widowControl/>
        <w:jc w:val="left"/>
        <w:rPr>
          <w:rFonts w:ascii="仿宋_GB2312" w:hAnsi="宋体" w:eastAsia="仿宋_GB2312" w:cs="宋体"/>
          <w:sz w:val="32"/>
          <w:szCs w:val="32"/>
        </w:rPr>
      </w:pPr>
      <w:r>
        <w:rPr>
          <w:rFonts w:ascii="仿宋_GB2312" w:hAnsi="宋体" w:eastAsia="仿宋_GB2312" w:cs="宋体"/>
          <w:sz w:val="32"/>
          <w:szCs w:val="32"/>
        </w:rPr>
        <w:br w:type="page"/>
      </w:r>
    </w:p>
    <w:p>
      <w:pPr>
        <w:adjustRightInd w:val="0"/>
        <w:snapToGrid w:val="0"/>
        <w:spacing w:line="360" w:lineRule="auto"/>
        <w:rPr>
          <w:rFonts w:hint="eastAsia" w:ascii="黑体" w:hAnsi="黑体" w:eastAsia="黑体" w:cs="宋体"/>
          <w:sz w:val="32"/>
          <w:szCs w:val="32"/>
          <w:lang w:eastAsia="zh-CN"/>
        </w:rPr>
      </w:pPr>
      <w:r>
        <w:rPr>
          <w:rFonts w:hint="eastAsia" w:ascii="黑体" w:hAnsi="黑体" w:eastAsia="黑体" w:cs="宋体"/>
          <w:sz w:val="32"/>
          <w:szCs w:val="32"/>
        </w:rPr>
        <w:t>附件</w:t>
      </w:r>
      <w:r>
        <w:rPr>
          <w:rFonts w:ascii="黑体" w:hAnsi="黑体" w:eastAsia="黑体" w:cs="宋体"/>
          <w:sz w:val="32"/>
          <w:szCs w:val="32"/>
        </w:rPr>
        <w:t>3</w:t>
      </w:r>
      <w:r>
        <w:rPr>
          <w:rFonts w:hint="eastAsia" w:ascii="黑体" w:hAnsi="黑体" w:eastAsia="黑体" w:cs="宋体"/>
          <w:sz w:val="32"/>
          <w:szCs w:val="32"/>
          <w:lang w:eastAsia="zh-CN"/>
        </w:rPr>
        <w:t>：</w:t>
      </w:r>
    </w:p>
    <w:tbl>
      <w:tblPr>
        <w:tblStyle w:val="5"/>
        <w:tblpPr w:leftFromText="180" w:rightFromText="180" w:vertAnchor="text" w:horzAnchor="page" w:tblpXSpec="center" w:tblpY="771"/>
        <w:tblW w:w="492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6"/>
        <w:gridCol w:w="1288"/>
        <w:gridCol w:w="1543"/>
        <w:gridCol w:w="353"/>
        <w:gridCol w:w="1305"/>
        <w:gridCol w:w="1669"/>
        <w:gridCol w:w="1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259"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sz w:val="24"/>
                <w:szCs w:val="24"/>
              </w:rPr>
            </w:pPr>
            <w:bookmarkStart w:id="3" w:name="_Hlk26730490"/>
            <w:r>
              <w:rPr>
                <w:rFonts w:hint="default" w:ascii="Times New Roman" w:hAnsi="Times New Roman" w:eastAsia="方正仿宋简体" w:cs="Times New Roman"/>
                <w:sz w:val="24"/>
                <w:szCs w:val="24"/>
                <w:lang w:val="en-US" w:eastAsia="zh-CN"/>
              </w:rPr>
              <w:t>学生</w:t>
            </w:r>
            <w:r>
              <w:rPr>
                <w:rFonts w:hint="default" w:ascii="Times New Roman" w:hAnsi="Times New Roman" w:eastAsia="方正仿宋简体" w:cs="Times New Roman"/>
                <w:sz w:val="24"/>
                <w:szCs w:val="24"/>
              </w:rPr>
              <w:t>社团名称</w:t>
            </w:r>
          </w:p>
        </w:tc>
        <w:tc>
          <w:tcPr>
            <w:tcW w:w="3740" w:type="pct"/>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259"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lang w:val="en-US" w:eastAsia="zh-CN"/>
              </w:rPr>
              <w:t>学生社团</w:t>
            </w:r>
            <w:r>
              <w:rPr>
                <w:rFonts w:hint="default" w:ascii="Times New Roman" w:hAnsi="Times New Roman" w:eastAsia="方正仿宋简体" w:cs="Times New Roman"/>
                <w:sz w:val="24"/>
                <w:szCs w:val="24"/>
              </w:rPr>
              <w:t>挂靠单位</w:t>
            </w:r>
          </w:p>
        </w:tc>
        <w:tc>
          <w:tcPr>
            <w:tcW w:w="3740" w:type="pct"/>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2" w:hRule="atLeast"/>
          <w:jc w:val="center"/>
        </w:trPr>
        <w:tc>
          <w:tcPr>
            <w:tcW w:w="555" w:type="pct"/>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lang w:val="en-US" w:eastAsia="zh-CN"/>
              </w:rPr>
              <w:t>学生社团</w:t>
            </w:r>
            <w:r>
              <w:rPr>
                <w:rFonts w:hint="default" w:ascii="Times New Roman" w:hAnsi="Times New Roman" w:eastAsia="方正仿宋简体" w:cs="Times New Roman"/>
                <w:sz w:val="24"/>
                <w:szCs w:val="24"/>
              </w:rPr>
              <w:t>负责人信息</w:t>
            </w:r>
          </w:p>
        </w:tc>
        <w:tc>
          <w:tcPr>
            <w:tcW w:w="703" w:type="pc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姓</w:t>
            </w:r>
            <w:r>
              <w:rPr>
                <w:rFonts w:hint="default" w:ascii="Times New Roman" w:hAnsi="Times New Roman" w:eastAsia="方正仿宋简体" w:cs="Times New Roman"/>
                <w:sz w:val="24"/>
                <w:szCs w:val="24"/>
                <w:lang w:val="en-US" w:eastAsia="zh-CN"/>
              </w:rPr>
              <w:t xml:space="preserve">   </w:t>
            </w:r>
            <w:r>
              <w:rPr>
                <w:rFonts w:hint="default" w:ascii="Times New Roman" w:hAnsi="Times New Roman" w:eastAsia="方正仿宋简体" w:cs="Times New Roman"/>
                <w:sz w:val="24"/>
                <w:szCs w:val="24"/>
              </w:rPr>
              <w:t xml:space="preserve"> 名</w:t>
            </w:r>
          </w:p>
        </w:tc>
        <w:tc>
          <w:tcPr>
            <w:tcW w:w="84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sz w:val="24"/>
                <w:szCs w:val="24"/>
              </w:rPr>
            </w:pPr>
          </w:p>
        </w:tc>
        <w:tc>
          <w:tcPr>
            <w:tcW w:w="906"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 xml:space="preserve">性 </w:t>
            </w:r>
            <w:r>
              <w:rPr>
                <w:rFonts w:hint="default" w:ascii="Times New Roman" w:hAnsi="Times New Roman" w:eastAsia="方正仿宋简体" w:cs="Times New Roman"/>
                <w:sz w:val="24"/>
                <w:szCs w:val="24"/>
                <w:lang w:val="en-US" w:eastAsia="zh-CN"/>
              </w:rPr>
              <w:t xml:space="preserve">   </w:t>
            </w:r>
            <w:r>
              <w:rPr>
                <w:rFonts w:hint="default" w:ascii="Times New Roman" w:hAnsi="Times New Roman" w:eastAsia="方正仿宋简体" w:cs="Times New Roman"/>
                <w:sz w:val="24"/>
                <w:szCs w:val="24"/>
              </w:rPr>
              <w:t>别</w:t>
            </w:r>
          </w:p>
        </w:tc>
        <w:tc>
          <w:tcPr>
            <w:tcW w:w="912" w:type="pc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sz w:val="24"/>
                <w:szCs w:val="24"/>
              </w:rPr>
            </w:pPr>
          </w:p>
        </w:tc>
        <w:tc>
          <w:tcPr>
            <w:tcW w:w="1078" w:type="pct"/>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3" w:hRule="atLeast"/>
          <w:jc w:val="center"/>
        </w:trPr>
        <w:tc>
          <w:tcPr>
            <w:tcW w:w="555" w:type="pct"/>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sz w:val="24"/>
                <w:szCs w:val="24"/>
              </w:rPr>
            </w:pPr>
          </w:p>
        </w:tc>
        <w:tc>
          <w:tcPr>
            <w:tcW w:w="703" w:type="pct"/>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出生年月</w:t>
            </w:r>
          </w:p>
        </w:tc>
        <w:tc>
          <w:tcPr>
            <w:tcW w:w="84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sz w:val="24"/>
                <w:szCs w:val="24"/>
              </w:rPr>
            </w:pPr>
          </w:p>
        </w:tc>
        <w:tc>
          <w:tcPr>
            <w:tcW w:w="906"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 xml:space="preserve">民 </w:t>
            </w:r>
            <w:r>
              <w:rPr>
                <w:rFonts w:hint="default" w:ascii="Times New Roman" w:hAnsi="Times New Roman" w:eastAsia="方正仿宋简体" w:cs="Times New Roman"/>
                <w:sz w:val="24"/>
                <w:szCs w:val="24"/>
                <w:lang w:val="en-US" w:eastAsia="zh-CN"/>
              </w:rPr>
              <w:t xml:space="preserve">   </w:t>
            </w:r>
            <w:r>
              <w:rPr>
                <w:rFonts w:hint="default" w:ascii="Times New Roman" w:hAnsi="Times New Roman" w:eastAsia="方正仿宋简体" w:cs="Times New Roman"/>
                <w:sz w:val="24"/>
                <w:szCs w:val="24"/>
              </w:rPr>
              <w:t>族</w:t>
            </w:r>
          </w:p>
        </w:tc>
        <w:tc>
          <w:tcPr>
            <w:tcW w:w="912" w:type="pct"/>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sz w:val="24"/>
                <w:szCs w:val="24"/>
              </w:rPr>
            </w:pPr>
          </w:p>
        </w:tc>
        <w:tc>
          <w:tcPr>
            <w:tcW w:w="1078"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2" w:hRule="atLeast"/>
          <w:jc w:val="center"/>
        </w:trPr>
        <w:tc>
          <w:tcPr>
            <w:tcW w:w="555" w:type="pct"/>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sz w:val="24"/>
                <w:szCs w:val="24"/>
              </w:rPr>
            </w:pPr>
          </w:p>
        </w:tc>
        <w:tc>
          <w:tcPr>
            <w:tcW w:w="703" w:type="pct"/>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院</w:t>
            </w:r>
            <w:r>
              <w:rPr>
                <w:rFonts w:hint="default" w:ascii="Times New Roman" w:hAnsi="Times New Roman" w:eastAsia="方正仿宋简体" w:cs="Times New Roman"/>
                <w:sz w:val="24"/>
                <w:szCs w:val="24"/>
                <w:lang w:val="en-US" w:eastAsia="zh-CN"/>
              </w:rPr>
              <w:t xml:space="preserve">   </w:t>
            </w:r>
            <w:r>
              <w:rPr>
                <w:rFonts w:hint="default" w:ascii="Times New Roman" w:hAnsi="Times New Roman" w:eastAsia="方正仿宋简体" w:cs="Times New Roman"/>
                <w:sz w:val="24"/>
                <w:szCs w:val="24"/>
              </w:rPr>
              <w:t xml:space="preserve"> 系</w:t>
            </w:r>
          </w:p>
        </w:tc>
        <w:tc>
          <w:tcPr>
            <w:tcW w:w="84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sz w:val="24"/>
                <w:szCs w:val="24"/>
              </w:rPr>
            </w:pPr>
          </w:p>
        </w:tc>
        <w:tc>
          <w:tcPr>
            <w:tcW w:w="906"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班</w:t>
            </w:r>
            <w:r>
              <w:rPr>
                <w:rFonts w:hint="default" w:ascii="Times New Roman" w:hAnsi="Times New Roman" w:eastAsia="方正仿宋简体" w:cs="Times New Roman"/>
                <w:sz w:val="24"/>
                <w:szCs w:val="24"/>
                <w:lang w:val="en-US" w:eastAsia="zh-CN"/>
              </w:rPr>
              <w:t xml:space="preserve">    </w:t>
            </w:r>
            <w:r>
              <w:rPr>
                <w:rFonts w:hint="default" w:ascii="Times New Roman" w:hAnsi="Times New Roman" w:eastAsia="方正仿宋简体" w:cs="Times New Roman"/>
                <w:sz w:val="24"/>
                <w:szCs w:val="24"/>
              </w:rPr>
              <w:t>级</w:t>
            </w:r>
          </w:p>
        </w:tc>
        <w:tc>
          <w:tcPr>
            <w:tcW w:w="91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sz w:val="24"/>
                <w:szCs w:val="24"/>
              </w:rPr>
            </w:pPr>
          </w:p>
        </w:tc>
        <w:tc>
          <w:tcPr>
            <w:tcW w:w="1078"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2" w:hRule="atLeast"/>
          <w:jc w:val="center"/>
        </w:trPr>
        <w:tc>
          <w:tcPr>
            <w:tcW w:w="555" w:type="pct"/>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sz w:val="24"/>
                <w:szCs w:val="24"/>
              </w:rPr>
            </w:pPr>
          </w:p>
        </w:tc>
        <w:tc>
          <w:tcPr>
            <w:tcW w:w="703" w:type="pct"/>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联系方式</w:t>
            </w:r>
          </w:p>
        </w:tc>
        <w:tc>
          <w:tcPr>
            <w:tcW w:w="84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b/>
                <w:sz w:val="24"/>
                <w:szCs w:val="24"/>
              </w:rPr>
            </w:pPr>
          </w:p>
        </w:tc>
        <w:tc>
          <w:tcPr>
            <w:tcW w:w="906"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成绩排名</w:t>
            </w:r>
          </w:p>
        </w:tc>
        <w:tc>
          <w:tcPr>
            <w:tcW w:w="1990"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9" w:hRule="atLeast"/>
          <w:jc w:val="center"/>
        </w:trPr>
        <w:tc>
          <w:tcPr>
            <w:tcW w:w="555" w:type="pct"/>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sz w:val="24"/>
                <w:szCs w:val="24"/>
              </w:rPr>
            </w:pPr>
          </w:p>
        </w:tc>
        <w:tc>
          <w:tcPr>
            <w:tcW w:w="70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QQ邮箱</w:t>
            </w:r>
          </w:p>
        </w:tc>
        <w:tc>
          <w:tcPr>
            <w:tcW w:w="84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sz w:val="24"/>
                <w:szCs w:val="24"/>
              </w:rPr>
            </w:pPr>
          </w:p>
        </w:tc>
        <w:tc>
          <w:tcPr>
            <w:tcW w:w="906"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政治面貌</w:t>
            </w:r>
          </w:p>
        </w:tc>
        <w:tc>
          <w:tcPr>
            <w:tcW w:w="1990"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9" w:hRule="atLeast"/>
          <w:jc w:val="center"/>
        </w:trPr>
        <w:tc>
          <w:tcPr>
            <w:tcW w:w="555" w:type="pct"/>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sz w:val="24"/>
                <w:szCs w:val="24"/>
              </w:rPr>
            </w:pPr>
          </w:p>
        </w:tc>
        <w:tc>
          <w:tcPr>
            <w:tcW w:w="70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sz w:val="24"/>
                <w:szCs w:val="24"/>
                <w:lang w:val="en-US" w:eastAsia="zh-CN"/>
              </w:rPr>
            </w:pPr>
            <w:r>
              <w:rPr>
                <w:rFonts w:hint="default" w:ascii="Times New Roman" w:hAnsi="Times New Roman" w:eastAsia="方正仿宋简体" w:cs="Times New Roman"/>
                <w:sz w:val="24"/>
                <w:szCs w:val="24"/>
                <w:lang w:val="en-US" w:eastAsia="zh-CN"/>
              </w:rPr>
              <w:t>有无挂科</w:t>
            </w:r>
          </w:p>
        </w:tc>
        <w:tc>
          <w:tcPr>
            <w:tcW w:w="84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sz w:val="24"/>
                <w:szCs w:val="24"/>
              </w:rPr>
            </w:pPr>
          </w:p>
        </w:tc>
        <w:tc>
          <w:tcPr>
            <w:tcW w:w="906"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sz w:val="24"/>
                <w:szCs w:val="24"/>
                <w:lang w:val="en-US" w:eastAsia="zh-CN"/>
              </w:rPr>
            </w:pPr>
            <w:r>
              <w:rPr>
                <w:rFonts w:hint="default" w:ascii="Times New Roman" w:hAnsi="Times New Roman" w:eastAsia="方正仿宋简体" w:cs="Times New Roman"/>
                <w:sz w:val="24"/>
                <w:szCs w:val="24"/>
                <w:lang w:val="en-US" w:eastAsia="zh-CN"/>
              </w:rPr>
              <w:t>有无违规违纪</w:t>
            </w:r>
          </w:p>
        </w:tc>
        <w:tc>
          <w:tcPr>
            <w:tcW w:w="1990"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2" w:hRule="atLeast"/>
          <w:jc w:val="center"/>
        </w:trPr>
        <w:tc>
          <w:tcPr>
            <w:tcW w:w="55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个人</w:t>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简历</w:t>
            </w:r>
          </w:p>
        </w:tc>
        <w:tc>
          <w:tcPr>
            <w:tcW w:w="4444" w:type="pct"/>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sz w:val="24"/>
                <w:szCs w:val="24"/>
              </w:rPr>
            </w:pPr>
            <w:r>
              <w:rPr>
                <w:rFonts w:hint="default" w:ascii="Times New Roman" w:hAnsi="Times New Roman" w:eastAsia="方正仿宋简体" w:cs="Times New Roman"/>
                <w:color w:val="auto"/>
                <w:sz w:val="24"/>
                <w:szCs w:val="24"/>
              </w:rPr>
              <w:t>（含相关学生工作经历及获奖情况，可另附页）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0" w:hRule="atLeast"/>
          <w:jc w:val="center"/>
        </w:trPr>
        <w:tc>
          <w:tcPr>
            <w:tcW w:w="55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sz w:val="24"/>
                <w:szCs w:val="24"/>
                <w:lang w:val="en-US" w:eastAsia="zh-CN"/>
              </w:rPr>
            </w:pPr>
            <w:r>
              <w:rPr>
                <w:rFonts w:hint="default" w:ascii="Times New Roman" w:hAnsi="Times New Roman" w:eastAsia="方正仿宋简体" w:cs="Times New Roman"/>
                <w:sz w:val="24"/>
                <w:szCs w:val="24"/>
                <w:lang w:val="en-US" w:eastAsia="zh-CN"/>
              </w:rPr>
              <w:t>指导教师意见</w:t>
            </w:r>
          </w:p>
        </w:tc>
        <w:tc>
          <w:tcPr>
            <w:tcW w:w="1740"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color w:val="FF0000"/>
                <w:sz w:val="24"/>
                <w:szCs w:val="24"/>
                <w:lang w:eastAsia="zh-CN"/>
              </w:rPr>
            </w:pPr>
          </w:p>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color w:val="FF0000"/>
                <w:sz w:val="24"/>
                <w:szCs w:val="24"/>
                <w:lang w:eastAsia="zh-CN"/>
              </w:rPr>
            </w:pPr>
          </w:p>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color w:val="FF0000"/>
                <w:sz w:val="24"/>
                <w:szCs w:val="24"/>
                <w:lang w:eastAsia="zh-CN"/>
              </w:rPr>
            </w:pPr>
          </w:p>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color w:val="FF0000"/>
                <w:sz w:val="24"/>
                <w:szCs w:val="24"/>
                <w:lang w:eastAsia="zh-CN"/>
              </w:rPr>
            </w:pPr>
          </w:p>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color w:val="FF0000"/>
                <w:sz w:val="24"/>
                <w:szCs w:val="24"/>
                <w:lang w:eastAsia="zh-CN"/>
              </w:rPr>
            </w:pPr>
          </w:p>
        </w:tc>
        <w:tc>
          <w:tcPr>
            <w:tcW w:w="71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ascii="Times New Roman" w:hAnsi="Times New Roman" w:eastAsia="方正仿宋简体" w:cs="Times New Roman"/>
                <w:sz w:val="24"/>
                <w:szCs w:val="24"/>
                <w:lang w:val="en-US" w:eastAsia="zh-CN"/>
              </w:rPr>
            </w:pPr>
            <w:r>
              <w:rPr>
                <w:rFonts w:hint="default" w:ascii="Times New Roman" w:hAnsi="Times New Roman" w:eastAsia="方正仿宋简体" w:cs="Times New Roman"/>
                <w:sz w:val="24"/>
                <w:szCs w:val="24"/>
                <w:lang w:val="en-US" w:eastAsia="zh-CN"/>
              </w:rPr>
              <w:t>挂靠单位团组织</w:t>
            </w:r>
          </w:p>
          <w:p>
            <w:pPr>
              <w:keepNext w:val="0"/>
              <w:keepLines w:val="0"/>
              <w:pageBreakBefore w:val="0"/>
              <w:kinsoku/>
              <w:wordWrap/>
              <w:overflowPunct/>
              <w:topLinePunct w:val="0"/>
              <w:autoSpaceDE/>
              <w:autoSpaceDN/>
              <w:bidi w:val="0"/>
              <w:adjustRightInd/>
              <w:spacing w:line="400" w:lineRule="exact"/>
              <w:jc w:val="center"/>
              <w:textAlignment w:val="auto"/>
              <w:rPr>
                <w:rFonts w:hint="default" w:ascii="Times New Roman" w:hAnsi="Times New Roman" w:eastAsia="方正仿宋简体" w:cs="Times New Roman"/>
                <w:color w:val="FF0000"/>
                <w:sz w:val="24"/>
                <w:szCs w:val="24"/>
                <w:lang w:eastAsia="zh-CN"/>
              </w:rPr>
            </w:pPr>
            <w:r>
              <w:rPr>
                <w:rFonts w:hint="default" w:ascii="Times New Roman" w:hAnsi="Times New Roman" w:eastAsia="方正仿宋简体" w:cs="Times New Roman"/>
                <w:sz w:val="24"/>
                <w:szCs w:val="24"/>
                <w:lang w:val="en-US" w:eastAsia="zh-CN"/>
              </w:rPr>
              <w:t>意见</w:t>
            </w:r>
          </w:p>
        </w:tc>
        <w:tc>
          <w:tcPr>
            <w:tcW w:w="1990"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ascii="Times New Roman" w:hAnsi="Times New Roman" w:eastAsia="方正仿宋简体" w:cs="Times New Roman"/>
                <w:color w:val="auto"/>
                <w:sz w:val="24"/>
                <w:szCs w:val="24"/>
              </w:rPr>
            </w:pPr>
          </w:p>
          <w:p>
            <w:pPr>
              <w:keepNext w:val="0"/>
              <w:keepLines w:val="0"/>
              <w:pageBreakBefore w:val="0"/>
              <w:kinsoku/>
              <w:wordWrap/>
              <w:overflowPunct/>
              <w:topLinePunct w:val="0"/>
              <w:autoSpaceDE/>
              <w:autoSpaceDN/>
              <w:bidi w:val="0"/>
              <w:adjustRightInd/>
              <w:spacing w:line="400" w:lineRule="exact"/>
              <w:jc w:val="center"/>
              <w:textAlignment w:val="auto"/>
              <w:rPr>
                <w:rFonts w:hint="default" w:ascii="Times New Roman" w:hAnsi="Times New Roman" w:eastAsia="方正仿宋简体" w:cs="Times New Roman"/>
                <w:color w:val="auto"/>
                <w:sz w:val="24"/>
                <w:szCs w:val="24"/>
              </w:rPr>
            </w:pPr>
          </w:p>
          <w:p>
            <w:pPr>
              <w:keepNext w:val="0"/>
              <w:keepLines w:val="0"/>
              <w:pageBreakBefore w:val="0"/>
              <w:kinsoku/>
              <w:wordWrap/>
              <w:overflowPunct/>
              <w:topLinePunct w:val="0"/>
              <w:autoSpaceDE/>
              <w:autoSpaceDN/>
              <w:bidi w:val="0"/>
              <w:adjustRightInd/>
              <w:spacing w:line="400" w:lineRule="exact"/>
              <w:jc w:val="center"/>
              <w:textAlignment w:val="auto"/>
              <w:rPr>
                <w:rFonts w:hint="default" w:ascii="Times New Roman" w:hAnsi="Times New Roman" w:eastAsia="方正仿宋简体" w:cs="Times New Roman"/>
                <w:color w:val="auto"/>
                <w:sz w:val="24"/>
                <w:szCs w:val="24"/>
              </w:rPr>
            </w:pPr>
          </w:p>
          <w:p>
            <w:pPr>
              <w:keepNext w:val="0"/>
              <w:keepLines w:val="0"/>
              <w:pageBreakBefore w:val="0"/>
              <w:kinsoku/>
              <w:wordWrap/>
              <w:overflowPunct/>
              <w:topLinePunct w:val="0"/>
              <w:autoSpaceDE/>
              <w:autoSpaceDN/>
              <w:bidi w:val="0"/>
              <w:adjustRightInd/>
              <w:spacing w:line="400" w:lineRule="exact"/>
              <w:jc w:val="center"/>
              <w:textAlignment w:val="auto"/>
              <w:rPr>
                <w:rFonts w:hint="default" w:ascii="Times New Roman" w:hAnsi="Times New Roman" w:eastAsia="方正仿宋简体" w:cs="Times New Roman"/>
                <w:color w:val="auto"/>
                <w:sz w:val="24"/>
                <w:szCs w:val="24"/>
              </w:rPr>
            </w:pPr>
          </w:p>
          <w:p>
            <w:pPr>
              <w:keepNext w:val="0"/>
              <w:keepLines w:val="0"/>
              <w:pageBreakBefore w:val="0"/>
              <w:kinsoku/>
              <w:wordWrap/>
              <w:overflowPunct/>
              <w:topLinePunct w:val="0"/>
              <w:autoSpaceDE/>
              <w:autoSpaceDN/>
              <w:bidi w:val="0"/>
              <w:adjustRightInd/>
              <w:snapToGrid w:val="0"/>
              <w:spacing w:line="400" w:lineRule="exact"/>
              <w:ind w:firstLine="1440" w:firstLineChars="600"/>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lang w:bidi="ar"/>
              </w:rPr>
              <w:t>（盖  章）</w:t>
            </w:r>
          </w:p>
          <w:p>
            <w:pPr>
              <w:keepNext w:val="0"/>
              <w:keepLines w:val="0"/>
              <w:pageBreakBefore w:val="0"/>
              <w:kinsoku/>
              <w:wordWrap/>
              <w:overflowPunct/>
              <w:topLinePunct w:val="0"/>
              <w:autoSpaceDE/>
              <w:autoSpaceDN/>
              <w:bidi w:val="0"/>
              <w:adjustRightInd/>
              <w:spacing w:line="400" w:lineRule="exact"/>
              <w:jc w:val="center"/>
              <w:textAlignment w:val="auto"/>
              <w:rPr>
                <w:rFonts w:hint="default" w:ascii="Times New Roman" w:hAnsi="Times New Roman" w:eastAsia="方正仿宋简体" w:cs="Times New Roman"/>
                <w:color w:val="FF0000"/>
                <w:sz w:val="24"/>
                <w:szCs w:val="24"/>
                <w:lang w:eastAsia="zh-CN"/>
              </w:rPr>
            </w:pPr>
            <w:r>
              <w:rPr>
                <w:rFonts w:hint="default" w:ascii="Times New Roman" w:hAnsi="Times New Roman" w:eastAsia="方正仿宋简体" w:cs="Times New Roman"/>
                <w:color w:val="auto"/>
                <w:sz w:val="24"/>
                <w:szCs w:val="24"/>
                <w:lang w:val="en-US" w:eastAsia="zh-CN" w:bidi="ar"/>
              </w:rPr>
              <w:t xml:space="preserve">           </w:t>
            </w:r>
            <w:r>
              <w:rPr>
                <w:rFonts w:hint="default" w:ascii="Times New Roman" w:hAnsi="Times New Roman" w:eastAsia="方正仿宋简体" w:cs="Times New Roman"/>
                <w:color w:val="auto"/>
                <w:sz w:val="24"/>
                <w:szCs w:val="24"/>
                <w:lang w:bidi="ar"/>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36" w:hRule="atLeast"/>
          <w:jc w:val="center"/>
        </w:trPr>
        <w:tc>
          <w:tcPr>
            <w:tcW w:w="55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ascii="Times New Roman" w:hAnsi="Times New Roman" w:eastAsia="方正仿宋简体" w:cs="Times New Roman"/>
                <w:kern w:val="2"/>
                <w:sz w:val="24"/>
                <w:szCs w:val="24"/>
                <w:lang w:val="en-US" w:eastAsia="zh-CN" w:bidi="ar-SA"/>
              </w:rPr>
            </w:pPr>
            <w:r>
              <w:rPr>
                <w:rFonts w:hint="default" w:ascii="Times New Roman" w:hAnsi="Times New Roman" w:eastAsia="方正仿宋简体" w:cs="Times New Roman"/>
                <w:sz w:val="24"/>
                <w:szCs w:val="24"/>
                <w:lang w:val="en-US" w:eastAsia="zh-CN"/>
              </w:rPr>
              <w:t>挂靠单位党组织意见</w:t>
            </w:r>
          </w:p>
        </w:tc>
        <w:tc>
          <w:tcPr>
            <w:tcW w:w="1740"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ascii="Times New Roman" w:hAnsi="Times New Roman" w:eastAsia="方正仿宋简体" w:cs="Times New Roman"/>
                <w:color w:val="auto"/>
                <w:sz w:val="24"/>
                <w:szCs w:val="24"/>
              </w:rPr>
            </w:pPr>
          </w:p>
          <w:p>
            <w:pPr>
              <w:keepNext w:val="0"/>
              <w:keepLines w:val="0"/>
              <w:pageBreakBefore w:val="0"/>
              <w:kinsoku/>
              <w:wordWrap/>
              <w:overflowPunct/>
              <w:topLinePunct w:val="0"/>
              <w:autoSpaceDE/>
              <w:autoSpaceDN/>
              <w:bidi w:val="0"/>
              <w:adjustRightInd/>
              <w:spacing w:line="400" w:lineRule="exact"/>
              <w:jc w:val="center"/>
              <w:textAlignment w:val="auto"/>
              <w:rPr>
                <w:rFonts w:hint="default" w:ascii="Times New Roman" w:hAnsi="Times New Roman" w:eastAsia="方正仿宋简体" w:cs="Times New Roman"/>
                <w:color w:val="auto"/>
                <w:sz w:val="24"/>
                <w:szCs w:val="24"/>
              </w:rPr>
            </w:pPr>
          </w:p>
          <w:p>
            <w:pPr>
              <w:keepNext w:val="0"/>
              <w:keepLines w:val="0"/>
              <w:pageBreakBefore w:val="0"/>
              <w:kinsoku/>
              <w:wordWrap/>
              <w:overflowPunct/>
              <w:topLinePunct w:val="0"/>
              <w:autoSpaceDE/>
              <w:autoSpaceDN/>
              <w:bidi w:val="0"/>
              <w:adjustRightInd/>
              <w:spacing w:line="400" w:lineRule="exact"/>
              <w:jc w:val="center"/>
              <w:textAlignment w:val="auto"/>
              <w:rPr>
                <w:rFonts w:hint="default" w:ascii="Times New Roman" w:hAnsi="Times New Roman" w:eastAsia="方正仿宋简体" w:cs="Times New Roman"/>
                <w:color w:val="auto"/>
                <w:sz w:val="24"/>
                <w:szCs w:val="24"/>
              </w:rPr>
            </w:pPr>
          </w:p>
          <w:p>
            <w:pPr>
              <w:keepNext w:val="0"/>
              <w:keepLines w:val="0"/>
              <w:pageBreakBefore w:val="0"/>
              <w:kinsoku/>
              <w:wordWrap/>
              <w:overflowPunct/>
              <w:topLinePunct w:val="0"/>
              <w:autoSpaceDE/>
              <w:autoSpaceDN/>
              <w:bidi w:val="0"/>
              <w:adjustRightInd/>
              <w:spacing w:line="400" w:lineRule="exact"/>
              <w:jc w:val="center"/>
              <w:textAlignment w:val="auto"/>
              <w:rPr>
                <w:rFonts w:hint="default" w:ascii="Times New Roman" w:hAnsi="Times New Roman" w:eastAsia="方正仿宋简体" w:cs="Times New Roman"/>
                <w:color w:val="auto"/>
                <w:sz w:val="24"/>
                <w:szCs w:val="24"/>
              </w:rPr>
            </w:pPr>
          </w:p>
          <w:p>
            <w:pPr>
              <w:keepNext w:val="0"/>
              <w:keepLines w:val="0"/>
              <w:pageBreakBefore w:val="0"/>
              <w:kinsoku/>
              <w:wordWrap/>
              <w:overflowPunct/>
              <w:topLinePunct w:val="0"/>
              <w:autoSpaceDE/>
              <w:autoSpaceDN/>
              <w:bidi w:val="0"/>
              <w:adjustRightInd/>
              <w:spacing w:line="400" w:lineRule="exact"/>
              <w:jc w:val="center"/>
              <w:textAlignment w:val="auto"/>
              <w:rPr>
                <w:rFonts w:hint="default" w:ascii="Times New Roman" w:hAnsi="Times New Roman" w:eastAsia="方正仿宋简体" w:cs="Times New Roman"/>
                <w:color w:val="auto"/>
                <w:sz w:val="24"/>
                <w:szCs w:val="24"/>
              </w:rPr>
            </w:pPr>
          </w:p>
          <w:p>
            <w:pPr>
              <w:keepNext w:val="0"/>
              <w:keepLines w:val="0"/>
              <w:pageBreakBefore w:val="0"/>
              <w:kinsoku/>
              <w:wordWrap/>
              <w:overflowPunct/>
              <w:topLinePunct w:val="0"/>
              <w:autoSpaceDE/>
              <w:autoSpaceDN/>
              <w:bidi w:val="0"/>
              <w:adjustRightInd/>
              <w:snapToGrid w:val="0"/>
              <w:spacing w:line="400" w:lineRule="exact"/>
              <w:ind w:firstLine="1440" w:firstLineChars="600"/>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lang w:bidi="ar"/>
              </w:rPr>
              <w:t>（盖  章）</w:t>
            </w:r>
          </w:p>
          <w:p>
            <w:pPr>
              <w:keepNext w:val="0"/>
              <w:keepLines w:val="0"/>
              <w:pageBreakBefore w:val="0"/>
              <w:kinsoku/>
              <w:wordWrap/>
              <w:overflowPunct/>
              <w:topLinePunct w:val="0"/>
              <w:autoSpaceDE/>
              <w:autoSpaceDN/>
              <w:bidi w:val="0"/>
              <w:adjustRightInd/>
              <w:spacing w:line="400" w:lineRule="exact"/>
              <w:jc w:val="center"/>
              <w:textAlignment w:val="auto"/>
              <w:rPr>
                <w:rFonts w:hint="default" w:ascii="Times New Roman" w:hAnsi="Times New Roman" w:eastAsia="方正仿宋简体" w:cs="Times New Roman"/>
                <w:color w:val="auto"/>
                <w:kern w:val="2"/>
                <w:sz w:val="24"/>
                <w:szCs w:val="24"/>
                <w:lang w:val="en-US" w:eastAsia="zh-CN" w:bidi="ar-SA"/>
              </w:rPr>
            </w:pPr>
            <w:r>
              <w:rPr>
                <w:rFonts w:hint="default" w:ascii="Times New Roman" w:hAnsi="Times New Roman" w:eastAsia="方正仿宋简体" w:cs="Times New Roman"/>
                <w:color w:val="auto"/>
                <w:sz w:val="24"/>
                <w:szCs w:val="24"/>
                <w:lang w:val="en-US" w:eastAsia="zh-CN" w:bidi="ar"/>
              </w:rPr>
              <w:t xml:space="preserve">           </w:t>
            </w:r>
            <w:r>
              <w:rPr>
                <w:rFonts w:hint="default" w:ascii="Times New Roman" w:hAnsi="Times New Roman" w:eastAsia="方正仿宋简体" w:cs="Times New Roman"/>
                <w:color w:val="auto"/>
                <w:sz w:val="24"/>
                <w:szCs w:val="24"/>
                <w:lang w:bidi="ar"/>
              </w:rPr>
              <w:t>年  月  日</w:t>
            </w:r>
          </w:p>
        </w:tc>
        <w:tc>
          <w:tcPr>
            <w:tcW w:w="71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ascii="Times New Roman" w:hAnsi="Times New Roman" w:eastAsia="方正仿宋简体" w:cs="Times New Roman"/>
                <w:color w:val="auto"/>
                <w:sz w:val="24"/>
                <w:szCs w:val="24"/>
                <w:lang w:val="en-US" w:eastAsia="zh-CN"/>
              </w:rPr>
            </w:pPr>
            <w:r>
              <w:rPr>
                <w:rFonts w:hint="default" w:ascii="Times New Roman" w:hAnsi="Times New Roman" w:eastAsia="方正仿宋简体" w:cs="Times New Roman"/>
                <w:color w:val="auto"/>
                <w:sz w:val="24"/>
                <w:szCs w:val="24"/>
                <w:lang w:val="en-US" w:eastAsia="zh-CN"/>
              </w:rPr>
              <w:t>校团委</w:t>
            </w:r>
          </w:p>
          <w:p>
            <w:pPr>
              <w:keepNext w:val="0"/>
              <w:keepLines w:val="0"/>
              <w:pageBreakBefore w:val="0"/>
              <w:kinsoku/>
              <w:wordWrap/>
              <w:overflowPunct/>
              <w:topLinePunct w:val="0"/>
              <w:autoSpaceDE/>
              <w:autoSpaceDN/>
              <w:bidi w:val="0"/>
              <w:adjustRightInd/>
              <w:spacing w:line="400" w:lineRule="exact"/>
              <w:jc w:val="center"/>
              <w:textAlignment w:val="auto"/>
              <w:rPr>
                <w:rFonts w:hint="default" w:ascii="Times New Roman" w:hAnsi="Times New Roman" w:eastAsia="方正仿宋简体" w:cs="Times New Roman"/>
                <w:color w:val="auto"/>
                <w:kern w:val="2"/>
                <w:sz w:val="24"/>
                <w:szCs w:val="24"/>
                <w:lang w:val="en-US" w:eastAsia="zh-CN" w:bidi="ar-SA"/>
              </w:rPr>
            </w:pPr>
            <w:r>
              <w:rPr>
                <w:rFonts w:hint="default" w:ascii="Times New Roman" w:hAnsi="Times New Roman" w:eastAsia="方正仿宋简体" w:cs="Times New Roman"/>
                <w:color w:val="auto"/>
                <w:sz w:val="24"/>
                <w:szCs w:val="24"/>
                <w:lang w:val="en-US" w:eastAsia="zh-CN"/>
              </w:rPr>
              <w:t>意  见</w:t>
            </w:r>
          </w:p>
        </w:tc>
        <w:tc>
          <w:tcPr>
            <w:tcW w:w="1990"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ascii="Times New Roman" w:hAnsi="Times New Roman" w:eastAsia="方正仿宋简体" w:cs="Times New Roman"/>
                <w:color w:val="auto"/>
                <w:sz w:val="24"/>
                <w:szCs w:val="24"/>
              </w:rPr>
            </w:pPr>
          </w:p>
          <w:p>
            <w:pPr>
              <w:keepNext w:val="0"/>
              <w:keepLines w:val="0"/>
              <w:pageBreakBefore w:val="0"/>
              <w:kinsoku/>
              <w:wordWrap/>
              <w:overflowPunct/>
              <w:topLinePunct w:val="0"/>
              <w:autoSpaceDE/>
              <w:autoSpaceDN/>
              <w:bidi w:val="0"/>
              <w:adjustRightInd/>
              <w:spacing w:line="400" w:lineRule="exact"/>
              <w:jc w:val="center"/>
              <w:textAlignment w:val="auto"/>
              <w:rPr>
                <w:rFonts w:hint="default" w:ascii="Times New Roman" w:hAnsi="Times New Roman" w:eastAsia="方正仿宋简体" w:cs="Times New Roman"/>
                <w:color w:val="auto"/>
                <w:sz w:val="24"/>
                <w:szCs w:val="24"/>
              </w:rPr>
            </w:pPr>
          </w:p>
          <w:p>
            <w:pPr>
              <w:keepNext w:val="0"/>
              <w:keepLines w:val="0"/>
              <w:pageBreakBefore w:val="0"/>
              <w:kinsoku/>
              <w:wordWrap/>
              <w:overflowPunct/>
              <w:topLinePunct w:val="0"/>
              <w:autoSpaceDE/>
              <w:autoSpaceDN/>
              <w:bidi w:val="0"/>
              <w:adjustRightInd/>
              <w:spacing w:line="400" w:lineRule="exact"/>
              <w:jc w:val="center"/>
              <w:textAlignment w:val="auto"/>
              <w:rPr>
                <w:rFonts w:hint="default" w:ascii="Times New Roman" w:hAnsi="Times New Roman" w:eastAsia="方正仿宋简体" w:cs="Times New Roman"/>
                <w:color w:val="auto"/>
                <w:sz w:val="24"/>
                <w:szCs w:val="24"/>
              </w:rPr>
            </w:pPr>
          </w:p>
          <w:p>
            <w:pPr>
              <w:keepNext w:val="0"/>
              <w:keepLines w:val="0"/>
              <w:pageBreakBefore w:val="0"/>
              <w:kinsoku/>
              <w:wordWrap/>
              <w:overflowPunct/>
              <w:topLinePunct w:val="0"/>
              <w:autoSpaceDE/>
              <w:autoSpaceDN/>
              <w:bidi w:val="0"/>
              <w:adjustRightInd/>
              <w:spacing w:line="400" w:lineRule="exact"/>
              <w:jc w:val="center"/>
              <w:textAlignment w:val="auto"/>
              <w:rPr>
                <w:rFonts w:hint="default" w:ascii="Times New Roman" w:hAnsi="Times New Roman" w:eastAsia="方正仿宋简体" w:cs="Times New Roman"/>
                <w:color w:val="auto"/>
                <w:sz w:val="24"/>
                <w:szCs w:val="24"/>
              </w:rPr>
            </w:pPr>
          </w:p>
          <w:p>
            <w:pPr>
              <w:keepNext w:val="0"/>
              <w:keepLines w:val="0"/>
              <w:pageBreakBefore w:val="0"/>
              <w:kinsoku/>
              <w:wordWrap/>
              <w:overflowPunct/>
              <w:topLinePunct w:val="0"/>
              <w:autoSpaceDE/>
              <w:autoSpaceDN/>
              <w:bidi w:val="0"/>
              <w:adjustRightInd/>
              <w:spacing w:line="400" w:lineRule="exact"/>
              <w:jc w:val="center"/>
              <w:textAlignment w:val="auto"/>
              <w:rPr>
                <w:rFonts w:hint="default" w:ascii="Times New Roman" w:hAnsi="Times New Roman" w:eastAsia="方正仿宋简体" w:cs="Times New Roman"/>
                <w:color w:val="auto"/>
                <w:sz w:val="24"/>
                <w:szCs w:val="24"/>
              </w:rPr>
            </w:pPr>
          </w:p>
          <w:p>
            <w:pPr>
              <w:keepNext w:val="0"/>
              <w:keepLines w:val="0"/>
              <w:pageBreakBefore w:val="0"/>
              <w:kinsoku/>
              <w:wordWrap/>
              <w:overflowPunct/>
              <w:topLinePunct w:val="0"/>
              <w:autoSpaceDE/>
              <w:autoSpaceDN/>
              <w:bidi w:val="0"/>
              <w:adjustRightInd/>
              <w:snapToGrid w:val="0"/>
              <w:spacing w:line="400" w:lineRule="exact"/>
              <w:ind w:firstLine="1920" w:firstLineChars="800"/>
              <w:jc w:val="both"/>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lang w:bidi="ar"/>
              </w:rPr>
              <w:t>（盖  章）</w:t>
            </w:r>
          </w:p>
          <w:p>
            <w:pPr>
              <w:keepNext w:val="0"/>
              <w:keepLines w:val="0"/>
              <w:pageBreakBefore w:val="0"/>
              <w:kinsoku/>
              <w:wordWrap/>
              <w:overflowPunct/>
              <w:topLinePunct w:val="0"/>
              <w:autoSpaceDE/>
              <w:autoSpaceDN/>
              <w:bidi w:val="0"/>
              <w:adjustRightInd/>
              <w:spacing w:line="400" w:lineRule="exact"/>
              <w:jc w:val="center"/>
              <w:textAlignment w:val="auto"/>
              <w:rPr>
                <w:rFonts w:hint="default" w:ascii="Times New Roman" w:hAnsi="Times New Roman" w:eastAsia="方正仿宋简体" w:cs="Times New Roman"/>
                <w:color w:val="auto"/>
                <w:kern w:val="2"/>
                <w:sz w:val="24"/>
                <w:szCs w:val="24"/>
                <w:lang w:val="en-US" w:eastAsia="zh-CN" w:bidi="ar-SA"/>
              </w:rPr>
            </w:pPr>
            <w:r>
              <w:rPr>
                <w:rFonts w:hint="default" w:ascii="Times New Roman" w:hAnsi="Times New Roman" w:eastAsia="方正仿宋简体" w:cs="Times New Roman"/>
                <w:color w:val="auto"/>
                <w:sz w:val="24"/>
                <w:szCs w:val="24"/>
                <w:lang w:val="en-US" w:eastAsia="zh-CN" w:bidi="ar"/>
              </w:rPr>
              <w:t xml:space="preserve">             </w:t>
            </w:r>
            <w:r>
              <w:rPr>
                <w:rFonts w:hint="default" w:ascii="Times New Roman" w:hAnsi="Times New Roman" w:eastAsia="方正仿宋简体" w:cs="Times New Roman"/>
                <w:color w:val="auto"/>
                <w:sz w:val="24"/>
                <w:szCs w:val="24"/>
                <w:lang w:bidi="ar"/>
              </w:rPr>
              <w:t>年  月  日</w:t>
            </w:r>
          </w:p>
        </w:tc>
      </w:tr>
      <w:bookmarkEnd w:id="3"/>
    </w:tbl>
    <w:p>
      <w:pPr>
        <w:jc w:val="center"/>
        <w:rPr>
          <w:rFonts w:ascii="黑体" w:hAnsi="黑体" w:eastAsia="黑体" w:cs="黑体"/>
          <w:b/>
          <w:sz w:val="32"/>
          <w:szCs w:val="32"/>
        </w:rPr>
      </w:pPr>
      <w:r>
        <w:rPr>
          <w:rFonts w:hint="eastAsia" w:ascii="黑体" w:hAnsi="黑体" w:eastAsia="黑体" w:cs="黑体"/>
          <w:b/>
          <w:sz w:val="32"/>
          <w:szCs w:val="32"/>
        </w:rPr>
        <w:t>石河子大学学生社团负责人信息登记表</w:t>
      </w:r>
    </w:p>
    <w:p>
      <w:pPr>
        <w:spacing w:line="360" w:lineRule="auto"/>
        <w:ind w:right="-2" w:firstLine="6240" w:firstLineChars="2600"/>
        <w:rPr>
          <w:rFonts w:ascii="黑体" w:hAnsi="黑体" w:eastAsia="黑体" w:cs="仿宋"/>
          <w:sz w:val="32"/>
          <w:szCs w:val="32"/>
        </w:rPr>
      </w:pPr>
      <w:r>
        <w:rPr>
          <w:rFonts w:hint="eastAsia" w:ascii="方正仿宋简体" w:hAnsi="方正仿宋简体" w:eastAsia="方正仿宋简体" w:cs="方正仿宋简体"/>
          <w:sz w:val="24"/>
        </w:rPr>
        <w:t>校团委学生社团管理部 制</w:t>
      </w:r>
      <w:r>
        <w:rPr>
          <w:rFonts w:hint="eastAsia" w:ascii="方正仿宋简体" w:hAnsi="方正仿宋简体" w:eastAsia="方正仿宋简体" w:cs="方正仿宋简体"/>
          <w:sz w:val="32"/>
          <w:szCs w:val="32"/>
        </w:rPr>
        <w:br w:type="page"/>
      </w:r>
      <w:r>
        <w:rPr>
          <w:rFonts w:hint="eastAsia" w:ascii="黑体" w:hAnsi="黑体" w:eastAsia="黑体" w:cs="仿宋"/>
          <w:sz w:val="32"/>
          <w:szCs w:val="32"/>
        </w:rPr>
        <w:t>附件4：</w:t>
      </w:r>
    </w:p>
    <w:p>
      <w:pPr>
        <w:spacing w:line="480" w:lineRule="auto"/>
        <w:jc w:val="center"/>
        <w:rPr>
          <w:rFonts w:ascii="仿宋_GB2312" w:eastAsia="黑体"/>
          <w:b/>
          <w:sz w:val="36"/>
          <w:szCs w:val="36"/>
        </w:rPr>
      </w:pPr>
      <w:r>
        <w:rPr>
          <w:rFonts w:hint="eastAsia" w:ascii="黑体" w:hAnsi="黑体" w:eastAsia="黑体" w:cs="黑体"/>
          <w:b/>
          <w:sz w:val="32"/>
          <w:szCs w:val="32"/>
        </w:rPr>
        <w:t>石河子大学学生社团成员信息表</w:t>
      </w:r>
    </w:p>
    <w:tbl>
      <w:tblPr>
        <w:tblStyle w:val="6"/>
        <w:tblpPr w:leftFromText="180" w:rightFromText="180" w:vertAnchor="text" w:horzAnchor="page" w:tblpXSpec="center" w:tblpY="184"/>
        <w:tblOverlap w:val="never"/>
        <w:tblW w:w="94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
        <w:gridCol w:w="942"/>
        <w:gridCol w:w="1156"/>
        <w:gridCol w:w="1204"/>
        <w:gridCol w:w="1251"/>
        <w:gridCol w:w="1233"/>
        <w:gridCol w:w="1473"/>
        <w:gridCol w:w="1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72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kern w:val="0"/>
                <w:sz w:val="24"/>
                <w:szCs w:val="24"/>
                <w:lang w:val="en-US" w:eastAsia="zh-CN"/>
              </w:rPr>
            </w:pPr>
            <w:r>
              <w:rPr>
                <w:rFonts w:hint="eastAsia" w:ascii="方正仿宋简体" w:hAnsi="方正仿宋简体" w:eastAsia="方正仿宋简体" w:cs="方正仿宋简体"/>
                <w:kern w:val="0"/>
                <w:sz w:val="24"/>
                <w:szCs w:val="24"/>
                <w:lang w:val="en-US" w:eastAsia="zh-CN"/>
              </w:rPr>
              <w:t>序号</w:t>
            </w:r>
          </w:p>
        </w:tc>
        <w:tc>
          <w:tcPr>
            <w:tcW w:w="94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kern w:val="0"/>
                <w:sz w:val="24"/>
                <w:szCs w:val="24"/>
                <w:lang w:val="en-US" w:eastAsia="zh-CN" w:bidi="ar-SA"/>
              </w:rPr>
            </w:pPr>
            <w:r>
              <w:rPr>
                <w:rFonts w:hint="eastAsia" w:ascii="方正仿宋简体" w:hAnsi="方正仿宋简体" w:eastAsia="方正仿宋简体" w:cs="方正仿宋简体"/>
                <w:kern w:val="0"/>
                <w:sz w:val="24"/>
                <w:szCs w:val="24"/>
              </w:rPr>
              <w:t>姓名</w:t>
            </w:r>
          </w:p>
        </w:tc>
        <w:tc>
          <w:tcPr>
            <w:tcW w:w="115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kern w:val="0"/>
                <w:sz w:val="24"/>
                <w:szCs w:val="24"/>
                <w:lang w:val="en-US" w:eastAsia="zh-CN" w:bidi="ar-SA"/>
              </w:rPr>
            </w:pPr>
            <w:r>
              <w:rPr>
                <w:rFonts w:hint="eastAsia" w:ascii="方正仿宋简体" w:hAnsi="方正仿宋简体" w:eastAsia="方正仿宋简体" w:cs="方正仿宋简体"/>
                <w:kern w:val="0"/>
                <w:sz w:val="24"/>
                <w:szCs w:val="24"/>
              </w:rPr>
              <w:t>学院</w:t>
            </w:r>
          </w:p>
        </w:tc>
        <w:tc>
          <w:tcPr>
            <w:tcW w:w="120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kern w:val="0"/>
                <w:sz w:val="24"/>
                <w:szCs w:val="24"/>
                <w:lang w:val="en-US" w:eastAsia="zh-CN" w:bidi="ar-SA"/>
              </w:rPr>
            </w:pPr>
            <w:r>
              <w:rPr>
                <w:rFonts w:hint="eastAsia" w:ascii="方正仿宋简体" w:hAnsi="方正仿宋简体" w:eastAsia="方正仿宋简体" w:cs="方正仿宋简体"/>
                <w:kern w:val="0"/>
                <w:sz w:val="24"/>
                <w:szCs w:val="24"/>
              </w:rPr>
              <w:t>年级</w:t>
            </w:r>
          </w:p>
        </w:tc>
        <w:tc>
          <w:tcPr>
            <w:tcW w:w="125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kern w:val="0"/>
                <w:sz w:val="24"/>
                <w:szCs w:val="24"/>
                <w:lang w:val="en-US" w:eastAsia="zh-CN" w:bidi="ar-SA"/>
              </w:rPr>
            </w:pPr>
            <w:r>
              <w:rPr>
                <w:rFonts w:hint="eastAsia" w:ascii="方正仿宋简体" w:hAnsi="方正仿宋简体" w:eastAsia="方正仿宋简体" w:cs="方正仿宋简体"/>
                <w:kern w:val="0"/>
                <w:sz w:val="24"/>
                <w:szCs w:val="24"/>
              </w:rPr>
              <w:t>专业</w:t>
            </w:r>
          </w:p>
        </w:tc>
        <w:tc>
          <w:tcPr>
            <w:tcW w:w="123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kern w:val="0"/>
                <w:sz w:val="24"/>
                <w:szCs w:val="24"/>
                <w:lang w:val="en-US" w:eastAsia="zh-CN" w:bidi="ar-SA"/>
              </w:rPr>
            </w:pPr>
            <w:r>
              <w:rPr>
                <w:rFonts w:hint="eastAsia" w:ascii="方正仿宋简体" w:hAnsi="方正仿宋简体" w:eastAsia="方正仿宋简体" w:cs="方正仿宋简体"/>
                <w:kern w:val="0"/>
                <w:sz w:val="24"/>
                <w:szCs w:val="24"/>
                <w:lang w:val="en-US" w:eastAsia="zh-CN"/>
              </w:rPr>
              <w:t>民族</w:t>
            </w:r>
          </w:p>
        </w:tc>
        <w:tc>
          <w:tcPr>
            <w:tcW w:w="147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kern w:val="0"/>
                <w:sz w:val="24"/>
                <w:szCs w:val="24"/>
                <w:lang w:val="en-US" w:eastAsia="zh-CN" w:bidi="ar-SA"/>
              </w:rPr>
            </w:pPr>
            <w:r>
              <w:rPr>
                <w:rFonts w:hint="eastAsia" w:ascii="方正仿宋简体" w:hAnsi="方正仿宋简体" w:eastAsia="方正仿宋简体" w:cs="方正仿宋简体"/>
                <w:kern w:val="0"/>
                <w:sz w:val="24"/>
                <w:szCs w:val="24"/>
              </w:rPr>
              <w:t>现任职务</w:t>
            </w: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kern w:val="0"/>
                <w:sz w:val="24"/>
                <w:szCs w:val="24"/>
                <w:lang w:val="en-US" w:eastAsia="zh-CN" w:bidi="ar-SA"/>
              </w:rPr>
            </w:pPr>
            <w:r>
              <w:rPr>
                <w:rFonts w:hint="eastAsia" w:ascii="方正仿宋简体" w:hAnsi="方正仿宋简体" w:eastAsia="方正仿宋简体" w:cs="方正仿宋简体"/>
                <w:kern w:val="0"/>
                <w:sz w:val="24"/>
                <w:szCs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kern w:val="0"/>
                <w:sz w:val="24"/>
                <w:szCs w:val="24"/>
              </w:rPr>
            </w:pPr>
          </w:p>
        </w:tc>
        <w:tc>
          <w:tcPr>
            <w:tcW w:w="94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kern w:val="0"/>
                <w:sz w:val="24"/>
                <w:szCs w:val="24"/>
              </w:rPr>
            </w:pPr>
          </w:p>
        </w:tc>
        <w:tc>
          <w:tcPr>
            <w:tcW w:w="115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kern w:val="0"/>
                <w:sz w:val="24"/>
                <w:szCs w:val="24"/>
              </w:rPr>
            </w:pPr>
          </w:p>
        </w:tc>
        <w:tc>
          <w:tcPr>
            <w:tcW w:w="120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kern w:val="0"/>
                <w:sz w:val="24"/>
                <w:szCs w:val="24"/>
              </w:rPr>
            </w:pPr>
          </w:p>
        </w:tc>
        <w:tc>
          <w:tcPr>
            <w:tcW w:w="125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kern w:val="0"/>
                <w:sz w:val="24"/>
                <w:szCs w:val="24"/>
              </w:rPr>
            </w:pPr>
          </w:p>
        </w:tc>
        <w:tc>
          <w:tcPr>
            <w:tcW w:w="123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kern w:val="0"/>
                <w:sz w:val="24"/>
                <w:szCs w:val="24"/>
              </w:rPr>
            </w:pPr>
          </w:p>
        </w:tc>
        <w:tc>
          <w:tcPr>
            <w:tcW w:w="147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kern w:val="0"/>
                <w:sz w:val="24"/>
                <w:szCs w:val="24"/>
              </w:rPr>
            </w:pP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72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kern w:val="0"/>
                <w:sz w:val="24"/>
                <w:szCs w:val="24"/>
              </w:rPr>
            </w:pPr>
          </w:p>
        </w:tc>
        <w:tc>
          <w:tcPr>
            <w:tcW w:w="94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kern w:val="0"/>
                <w:sz w:val="24"/>
                <w:szCs w:val="24"/>
              </w:rPr>
            </w:pPr>
          </w:p>
        </w:tc>
        <w:tc>
          <w:tcPr>
            <w:tcW w:w="115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kern w:val="0"/>
                <w:sz w:val="24"/>
                <w:szCs w:val="24"/>
              </w:rPr>
            </w:pPr>
          </w:p>
        </w:tc>
        <w:tc>
          <w:tcPr>
            <w:tcW w:w="120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kern w:val="0"/>
                <w:sz w:val="24"/>
                <w:szCs w:val="24"/>
              </w:rPr>
            </w:pPr>
          </w:p>
        </w:tc>
        <w:tc>
          <w:tcPr>
            <w:tcW w:w="125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kern w:val="0"/>
                <w:sz w:val="24"/>
                <w:szCs w:val="24"/>
              </w:rPr>
            </w:pPr>
          </w:p>
        </w:tc>
        <w:tc>
          <w:tcPr>
            <w:tcW w:w="123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kern w:val="0"/>
                <w:sz w:val="24"/>
                <w:szCs w:val="24"/>
              </w:rPr>
            </w:pPr>
          </w:p>
        </w:tc>
        <w:tc>
          <w:tcPr>
            <w:tcW w:w="147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kern w:val="0"/>
                <w:sz w:val="24"/>
                <w:szCs w:val="24"/>
              </w:rPr>
            </w:pP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72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kern w:val="0"/>
                <w:sz w:val="24"/>
                <w:szCs w:val="24"/>
              </w:rPr>
            </w:pPr>
          </w:p>
        </w:tc>
        <w:tc>
          <w:tcPr>
            <w:tcW w:w="94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kern w:val="0"/>
                <w:sz w:val="24"/>
                <w:szCs w:val="24"/>
              </w:rPr>
            </w:pPr>
          </w:p>
        </w:tc>
        <w:tc>
          <w:tcPr>
            <w:tcW w:w="115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kern w:val="0"/>
                <w:sz w:val="24"/>
                <w:szCs w:val="24"/>
              </w:rPr>
            </w:pPr>
          </w:p>
        </w:tc>
        <w:tc>
          <w:tcPr>
            <w:tcW w:w="120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kern w:val="0"/>
                <w:sz w:val="24"/>
                <w:szCs w:val="24"/>
              </w:rPr>
            </w:pPr>
          </w:p>
        </w:tc>
        <w:tc>
          <w:tcPr>
            <w:tcW w:w="125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kern w:val="0"/>
                <w:sz w:val="24"/>
                <w:szCs w:val="24"/>
              </w:rPr>
            </w:pPr>
          </w:p>
        </w:tc>
        <w:tc>
          <w:tcPr>
            <w:tcW w:w="123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kern w:val="0"/>
                <w:sz w:val="24"/>
                <w:szCs w:val="24"/>
              </w:rPr>
            </w:pPr>
          </w:p>
        </w:tc>
        <w:tc>
          <w:tcPr>
            <w:tcW w:w="147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kern w:val="0"/>
                <w:sz w:val="24"/>
                <w:szCs w:val="24"/>
              </w:rPr>
            </w:pP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72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kern w:val="0"/>
                <w:sz w:val="24"/>
                <w:szCs w:val="24"/>
              </w:rPr>
            </w:pPr>
          </w:p>
        </w:tc>
        <w:tc>
          <w:tcPr>
            <w:tcW w:w="94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kern w:val="0"/>
                <w:sz w:val="24"/>
                <w:szCs w:val="24"/>
              </w:rPr>
            </w:pPr>
          </w:p>
        </w:tc>
        <w:tc>
          <w:tcPr>
            <w:tcW w:w="115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kern w:val="0"/>
                <w:sz w:val="24"/>
                <w:szCs w:val="24"/>
              </w:rPr>
            </w:pPr>
          </w:p>
        </w:tc>
        <w:tc>
          <w:tcPr>
            <w:tcW w:w="120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kern w:val="0"/>
                <w:sz w:val="24"/>
                <w:szCs w:val="24"/>
              </w:rPr>
            </w:pPr>
          </w:p>
        </w:tc>
        <w:tc>
          <w:tcPr>
            <w:tcW w:w="125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kern w:val="0"/>
                <w:sz w:val="24"/>
                <w:szCs w:val="24"/>
              </w:rPr>
            </w:pPr>
          </w:p>
        </w:tc>
        <w:tc>
          <w:tcPr>
            <w:tcW w:w="123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kern w:val="0"/>
                <w:sz w:val="24"/>
                <w:szCs w:val="24"/>
              </w:rPr>
            </w:pPr>
          </w:p>
        </w:tc>
        <w:tc>
          <w:tcPr>
            <w:tcW w:w="147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kern w:val="0"/>
                <w:sz w:val="24"/>
                <w:szCs w:val="24"/>
              </w:rPr>
            </w:pP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72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kern w:val="0"/>
                <w:sz w:val="24"/>
                <w:szCs w:val="24"/>
              </w:rPr>
            </w:pPr>
          </w:p>
        </w:tc>
        <w:tc>
          <w:tcPr>
            <w:tcW w:w="94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kern w:val="0"/>
                <w:sz w:val="24"/>
                <w:szCs w:val="24"/>
              </w:rPr>
            </w:pPr>
          </w:p>
        </w:tc>
        <w:tc>
          <w:tcPr>
            <w:tcW w:w="115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kern w:val="0"/>
                <w:sz w:val="24"/>
                <w:szCs w:val="24"/>
              </w:rPr>
            </w:pPr>
          </w:p>
        </w:tc>
        <w:tc>
          <w:tcPr>
            <w:tcW w:w="120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kern w:val="0"/>
                <w:sz w:val="24"/>
                <w:szCs w:val="24"/>
              </w:rPr>
            </w:pPr>
          </w:p>
        </w:tc>
        <w:tc>
          <w:tcPr>
            <w:tcW w:w="125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kern w:val="0"/>
                <w:sz w:val="24"/>
                <w:szCs w:val="24"/>
              </w:rPr>
            </w:pPr>
          </w:p>
        </w:tc>
        <w:tc>
          <w:tcPr>
            <w:tcW w:w="123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kern w:val="0"/>
                <w:sz w:val="24"/>
                <w:szCs w:val="24"/>
              </w:rPr>
            </w:pPr>
          </w:p>
        </w:tc>
        <w:tc>
          <w:tcPr>
            <w:tcW w:w="147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kern w:val="0"/>
                <w:sz w:val="24"/>
                <w:szCs w:val="24"/>
              </w:rPr>
            </w:pP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72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kern w:val="0"/>
                <w:sz w:val="24"/>
                <w:szCs w:val="24"/>
              </w:rPr>
            </w:pPr>
          </w:p>
        </w:tc>
        <w:tc>
          <w:tcPr>
            <w:tcW w:w="94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kern w:val="0"/>
                <w:sz w:val="24"/>
                <w:szCs w:val="24"/>
              </w:rPr>
            </w:pPr>
          </w:p>
        </w:tc>
        <w:tc>
          <w:tcPr>
            <w:tcW w:w="115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kern w:val="0"/>
                <w:sz w:val="24"/>
                <w:szCs w:val="24"/>
              </w:rPr>
            </w:pPr>
          </w:p>
        </w:tc>
        <w:tc>
          <w:tcPr>
            <w:tcW w:w="120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kern w:val="0"/>
                <w:sz w:val="24"/>
                <w:szCs w:val="24"/>
              </w:rPr>
            </w:pPr>
          </w:p>
        </w:tc>
        <w:tc>
          <w:tcPr>
            <w:tcW w:w="125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kern w:val="0"/>
                <w:sz w:val="24"/>
                <w:szCs w:val="24"/>
              </w:rPr>
            </w:pPr>
          </w:p>
        </w:tc>
        <w:tc>
          <w:tcPr>
            <w:tcW w:w="123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kern w:val="0"/>
                <w:sz w:val="24"/>
                <w:szCs w:val="24"/>
              </w:rPr>
            </w:pPr>
          </w:p>
        </w:tc>
        <w:tc>
          <w:tcPr>
            <w:tcW w:w="147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kern w:val="0"/>
                <w:sz w:val="24"/>
                <w:szCs w:val="24"/>
              </w:rPr>
            </w:pP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72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kern w:val="0"/>
                <w:sz w:val="24"/>
                <w:szCs w:val="24"/>
              </w:rPr>
            </w:pPr>
          </w:p>
        </w:tc>
        <w:tc>
          <w:tcPr>
            <w:tcW w:w="94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kern w:val="0"/>
                <w:sz w:val="24"/>
                <w:szCs w:val="24"/>
              </w:rPr>
            </w:pPr>
          </w:p>
        </w:tc>
        <w:tc>
          <w:tcPr>
            <w:tcW w:w="115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kern w:val="0"/>
                <w:sz w:val="24"/>
                <w:szCs w:val="24"/>
              </w:rPr>
            </w:pPr>
          </w:p>
        </w:tc>
        <w:tc>
          <w:tcPr>
            <w:tcW w:w="120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kern w:val="0"/>
                <w:sz w:val="24"/>
                <w:szCs w:val="24"/>
              </w:rPr>
            </w:pPr>
          </w:p>
        </w:tc>
        <w:tc>
          <w:tcPr>
            <w:tcW w:w="125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kern w:val="0"/>
                <w:sz w:val="24"/>
                <w:szCs w:val="24"/>
              </w:rPr>
            </w:pPr>
          </w:p>
        </w:tc>
        <w:tc>
          <w:tcPr>
            <w:tcW w:w="123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kern w:val="0"/>
                <w:sz w:val="24"/>
                <w:szCs w:val="24"/>
              </w:rPr>
            </w:pPr>
          </w:p>
        </w:tc>
        <w:tc>
          <w:tcPr>
            <w:tcW w:w="147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kern w:val="0"/>
                <w:sz w:val="24"/>
                <w:szCs w:val="24"/>
              </w:rPr>
            </w:pP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72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kern w:val="0"/>
                <w:sz w:val="24"/>
                <w:szCs w:val="24"/>
              </w:rPr>
            </w:pPr>
          </w:p>
        </w:tc>
        <w:tc>
          <w:tcPr>
            <w:tcW w:w="94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kern w:val="0"/>
                <w:sz w:val="24"/>
                <w:szCs w:val="24"/>
              </w:rPr>
            </w:pPr>
          </w:p>
        </w:tc>
        <w:tc>
          <w:tcPr>
            <w:tcW w:w="115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kern w:val="0"/>
                <w:sz w:val="24"/>
                <w:szCs w:val="24"/>
              </w:rPr>
            </w:pPr>
          </w:p>
        </w:tc>
        <w:tc>
          <w:tcPr>
            <w:tcW w:w="120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kern w:val="0"/>
                <w:sz w:val="24"/>
                <w:szCs w:val="24"/>
              </w:rPr>
            </w:pPr>
          </w:p>
        </w:tc>
        <w:tc>
          <w:tcPr>
            <w:tcW w:w="125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kern w:val="0"/>
                <w:sz w:val="24"/>
                <w:szCs w:val="24"/>
              </w:rPr>
            </w:pPr>
          </w:p>
        </w:tc>
        <w:tc>
          <w:tcPr>
            <w:tcW w:w="123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kern w:val="0"/>
                <w:sz w:val="24"/>
                <w:szCs w:val="24"/>
              </w:rPr>
            </w:pPr>
          </w:p>
        </w:tc>
        <w:tc>
          <w:tcPr>
            <w:tcW w:w="147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kern w:val="0"/>
                <w:sz w:val="24"/>
                <w:szCs w:val="24"/>
              </w:rPr>
            </w:pP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72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kern w:val="0"/>
                <w:sz w:val="24"/>
                <w:szCs w:val="24"/>
              </w:rPr>
            </w:pPr>
          </w:p>
        </w:tc>
        <w:tc>
          <w:tcPr>
            <w:tcW w:w="94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kern w:val="0"/>
                <w:sz w:val="24"/>
                <w:szCs w:val="24"/>
              </w:rPr>
            </w:pPr>
          </w:p>
        </w:tc>
        <w:tc>
          <w:tcPr>
            <w:tcW w:w="115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kern w:val="0"/>
                <w:sz w:val="24"/>
                <w:szCs w:val="24"/>
              </w:rPr>
            </w:pPr>
          </w:p>
        </w:tc>
        <w:tc>
          <w:tcPr>
            <w:tcW w:w="120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kern w:val="0"/>
                <w:sz w:val="24"/>
                <w:szCs w:val="24"/>
              </w:rPr>
            </w:pPr>
          </w:p>
        </w:tc>
        <w:tc>
          <w:tcPr>
            <w:tcW w:w="125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kern w:val="0"/>
                <w:sz w:val="24"/>
                <w:szCs w:val="24"/>
              </w:rPr>
            </w:pPr>
          </w:p>
        </w:tc>
        <w:tc>
          <w:tcPr>
            <w:tcW w:w="123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kern w:val="0"/>
                <w:sz w:val="24"/>
                <w:szCs w:val="24"/>
              </w:rPr>
            </w:pPr>
          </w:p>
        </w:tc>
        <w:tc>
          <w:tcPr>
            <w:tcW w:w="147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kern w:val="0"/>
                <w:sz w:val="24"/>
                <w:szCs w:val="24"/>
              </w:rPr>
            </w:pP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72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kern w:val="0"/>
                <w:sz w:val="24"/>
                <w:szCs w:val="24"/>
              </w:rPr>
            </w:pPr>
          </w:p>
        </w:tc>
        <w:tc>
          <w:tcPr>
            <w:tcW w:w="94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kern w:val="0"/>
                <w:sz w:val="24"/>
                <w:szCs w:val="24"/>
              </w:rPr>
            </w:pPr>
          </w:p>
        </w:tc>
        <w:tc>
          <w:tcPr>
            <w:tcW w:w="115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kern w:val="0"/>
                <w:sz w:val="24"/>
                <w:szCs w:val="24"/>
              </w:rPr>
            </w:pPr>
          </w:p>
        </w:tc>
        <w:tc>
          <w:tcPr>
            <w:tcW w:w="120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kern w:val="0"/>
                <w:sz w:val="24"/>
                <w:szCs w:val="24"/>
              </w:rPr>
            </w:pPr>
          </w:p>
        </w:tc>
        <w:tc>
          <w:tcPr>
            <w:tcW w:w="125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kern w:val="0"/>
                <w:sz w:val="24"/>
                <w:szCs w:val="24"/>
              </w:rPr>
            </w:pPr>
          </w:p>
        </w:tc>
        <w:tc>
          <w:tcPr>
            <w:tcW w:w="123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kern w:val="0"/>
                <w:sz w:val="24"/>
                <w:szCs w:val="24"/>
              </w:rPr>
            </w:pPr>
          </w:p>
        </w:tc>
        <w:tc>
          <w:tcPr>
            <w:tcW w:w="147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kern w:val="0"/>
                <w:sz w:val="24"/>
                <w:szCs w:val="24"/>
              </w:rPr>
            </w:pP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2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kern w:val="0"/>
                <w:sz w:val="24"/>
                <w:szCs w:val="24"/>
              </w:rPr>
            </w:pPr>
          </w:p>
        </w:tc>
        <w:tc>
          <w:tcPr>
            <w:tcW w:w="94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kern w:val="0"/>
                <w:sz w:val="24"/>
                <w:szCs w:val="24"/>
              </w:rPr>
            </w:pPr>
          </w:p>
        </w:tc>
        <w:tc>
          <w:tcPr>
            <w:tcW w:w="115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kern w:val="0"/>
                <w:sz w:val="24"/>
                <w:szCs w:val="24"/>
              </w:rPr>
            </w:pPr>
          </w:p>
        </w:tc>
        <w:tc>
          <w:tcPr>
            <w:tcW w:w="120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kern w:val="0"/>
                <w:sz w:val="24"/>
                <w:szCs w:val="24"/>
              </w:rPr>
            </w:pPr>
          </w:p>
        </w:tc>
        <w:tc>
          <w:tcPr>
            <w:tcW w:w="125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kern w:val="0"/>
                <w:sz w:val="24"/>
                <w:szCs w:val="24"/>
              </w:rPr>
            </w:pPr>
          </w:p>
        </w:tc>
        <w:tc>
          <w:tcPr>
            <w:tcW w:w="123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kern w:val="0"/>
                <w:sz w:val="24"/>
                <w:szCs w:val="24"/>
              </w:rPr>
            </w:pPr>
          </w:p>
        </w:tc>
        <w:tc>
          <w:tcPr>
            <w:tcW w:w="147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kern w:val="0"/>
                <w:sz w:val="24"/>
                <w:szCs w:val="24"/>
              </w:rPr>
            </w:pP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kern w:val="0"/>
                <w:sz w:val="24"/>
                <w:szCs w:val="24"/>
              </w:rPr>
            </w:pPr>
          </w:p>
        </w:tc>
      </w:tr>
    </w:tbl>
    <w:p>
      <w:pPr>
        <w:spacing w:line="360" w:lineRule="auto"/>
        <w:ind w:left="-424" w:leftChars="-202" w:right="-286" w:rightChars="-136" w:firstLine="720" w:firstLineChars="300"/>
        <w:jc w:val="left"/>
        <w:rPr>
          <w:rFonts w:hint="eastAsia" w:ascii="方正仿宋简体" w:hAnsi="方正仿宋简体" w:eastAsia="方正仿宋简体" w:cs="方正仿宋简体"/>
          <w:sz w:val="24"/>
          <w:lang w:eastAsia="zh-CN"/>
        </w:rPr>
      </w:pPr>
      <w:r>
        <w:rPr>
          <w:rFonts w:hint="eastAsia" w:ascii="方正仿宋简体" w:hAnsi="方正仿宋简体" w:eastAsia="方正仿宋简体" w:cs="方正仿宋简体"/>
          <w:sz w:val="24"/>
        </w:rPr>
        <w:t>注：本表可另附页，根据</w:t>
      </w:r>
      <w:r>
        <w:rPr>
          <w:rFonts w:hint="eastAsia" w:ascii="方正仿宋简体" w:hAnsi="方正仿宋简体" w:eastAsia="方正仿宋简体" w:cs="方正仿宋简体"/>
          <w:sz w:val="24"/>
          <w:lang w:val="en-US" w:eastAsia="zh-CN"/>
        </w:rPr>
        <w:t>学生</w:t>
      </w:r>
      <w:r>
        <w:rPr>
          <w:rFonts w:hint="eastAsia" w:ascii="方正仿宋简体" w:hAnsi="方正仿宋简体" w:eastAsia="方正仿宋简体" w:cs="方正仿宋简体"/>
          <w:sz w:val="24"/>
        </w:rPr>
        <w:t>社团人数</w:t>
      </w:r>
      <w:r>
        <w:rPr>
          <w:rFonts w:hint="eastAsia" w:ascii="方正仿宋简体" w:hAnsi="方正仿宋简体" w:eastAsia="方正仿宋简体" w:cs="方正仿宋简体"/>
          <w:sz w:val="24"/>
          <w:lang w:val="en-US" w:eastAsia="zh-CN"/>
        </w:rPr>
        <w:t>自行</w:t>
      </w:r>
      <w:r>
        <w:rPr>
          <w:rFonts w:hint="eastAsia" w:ascii="方正仿宋简体" w:hAnsi="方正仿宋简体" w:eastAsia="方正仿宋简体" w:cs="方正仿宋简体"/>
          <w:sz w:val="24"/>
        </w:rPr>
        <w:t>调整</w:t>
      </w:r>
      <w:r>
        <w:rPr>
          <w:rFonts w:hint="eastAsia" w:ascii="方正仿宋简体" w:hAnsi="方正仿宋简体" w:eastAsia="方正仿宋简体" w:cs="方正仿宋简体"/>
          <w:sz w:val="24"/>
          <w:lang w:eastAsia="zh-CN"/>
        </w:rPr>
        <w:t>。</w:t>
      </w:r>
    </w:p>
    <w:p>
      <w:pPr>
        <w:spacing w:line="360" w:lineRule="auto"/>
        <w:ind w:right="-286" w:rightChars="-136"/>
        <w:jc w:val="right"/>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校团委学生社团管理部 制</w:t>
      </w:r>
    </w:p>
    <w:p>
      <w:pPr>
        <w:widowControl/>
        <w:jc w:val="left"/>
        <w:rPr>
          <w:rFonts w:ascii="仿宋_GB2312" w:hAnsi="宋体" w:eastAsia="仿宋_GB2312" w:cs="宋体"/>
          <w:sz w:val="32"/>
          <w:szCs w:val="32"/>
        </w:rPr>
      </w:pPr>
    </w:p>
    <w:sectPr>
      <w:headerReference r:id="rId5" w:type="first"/>
      <w:headerReference r:id="rId4" w:type="default"/>
      <w:footerReference r:id="rId6" w:type="default"/>
      <w:footerReference r:id="rId7" w:type="even"/>
      <w:pgSz w:w="11906" w:h="16838"/>
      <w:pgMar w:top="1304" w:right="1418" w:bottom="1440" w:left="1418" w:header="851" w:footer="851"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简体">
    <w:panose1 w:val="02010601030101010101"/>
    <w:charset w:val="86"/>
    <w:family w:val="auto"/>
    <w:pitch w:val="default"/>
    <w:sig w:usb0="00000001" w:usb1="080E0000" w:usb2="00000000" w:usb3="00000000" w:csb0="00040000" w:csb1="00000000"/>
  </w:font>
  <w:font w:name="方正小标宋简体">
    <w:altName w:val="微软雅黑"/>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79135287"/>
    </w:sdtPr>
    <w:sdtContent>
      <w:p>
        <w:pPr>
          <w:pStyle w:val="2"/>
          <w:jc w:val="center"/>
        </w:pPr>
        <w:r>
          <w:fldChar w:fldCharType="begin"/>
        </w:r>
        <w:r>
          <w:instrText xml:space="preserve">PAGE   \* MERGEFORMAT</w:instrText>
        </w:r>
        <w:r>
          <w:fldChar w:fldCharType="separate"/>
        </w:r>
        <w:r>
          <w:rPr>
            <w:lang w:val="zh-CN"/>
          </w:rPr>
          <w:t>9</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9"/>
      </w:rPr>
    </w:pPr>
    <w:r>
      <w:fldChar w:fldCharType="begin"/>
    </w:r>
    <w:r>
      <w:rPr>
        <w:rStyle w:val="9"/>
      </w:rPr>
      <w:instrText xml:space="preserve">PAGE  </w:instrText>
    </w:r>
    <w:r>
      <w:fldChar w:fldCharType="separate"/>
    </w:r>
    <w:r>
      <w:rPr>
        <w:rStyle w:val="9"/>
      </w:rPr>
      <w:t>2</w:t>
    </w:r>
    <w: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9"/>
      </w:rPr>
    </w:pPr>
    <w:r>
      <w:fldChar w:fldCharType="begin"/>
    </w:r>
    <w:r>
      <w:rPr>
        <w:rStyle w:val="9"/>
      </w:rPr>
      <w:instrText xml:space="preserve">PAGE  </w:instrTex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8E1"/>
    <w:rsid w:val="00092214"/>
    <w:rsid w:val="000C617D"/>
    <w:rsid w:val="001555FC"/>
    <w:rsid w:val="00212845"/>
    <w:rsid w:val="003537B1"/>
    <w:rsid w:val="00444E57"/>
    <w:rsid w:val="0050500C"/>
    <w:rsid w:val="00544DEC"/>
    <w:rsid w:val="0058035C"/>
    <w:rsid w:val="006655F8"/>
    <w:rsid w:val="006840BE"/>
    <w:rsid w:val="006C4A93"/>
    <w:rsid w:val="00804981"/>
    <w:rsid w:val="00814003"/>
    <w:rsid w:val="00846F16"/>
    <w:rsid w:val="00A22A77"/>
    <w:rsid w:val="00A30664"/>
    <w:rsid w:val="00B57453"/>
    <w:rsid w:val="00B97EC3"/>
    <w:rsid w:val="00C55B5F"/>
    <w:rsid w:val="00D11040"/>
    <w:rsid w:val="00DC508F"/>
    <w:rsid w:val="00DC75EB"/>
    <w:rsid w:val="00E768E1"/>
    <w:rsid w:val="00E80AED"/>
    <w:rsid w:val="00ED24FC"/>
    <w:rsid w:val="00F848B3"/>
    <w:rsid w:val="441A7F97"/>
    <w:rsid w:val="479E04B5"/>
    <w:rsid w:val="5E3C6B98"/>
    <w:rsid w:val="695830C5"/>
    <w:rsid w:val="6EE24401"/>
    <w:rsid w:val="768851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1"/>
    <w:unhideWhenUsed/>
    <w:qFormat/>
    <w:uiPriority w:val="0"/>
    <w:pPr>
      <w:tabs>
        <w:tab w:val="center" w:pos="4153"/>
        <w:tab w:val="right" w:pos="8306"/>
      </w:tabs>
      <w:snapToGrid w:val="0"/>
      <w:jc w:val="left"/>
    </w:pPr>
    <w:rPr>
      <w:sz w:val="18"/>
      <w:szCs w:val="18"/>
    </w:rPr>
  </w:style>
  <w:style w:type="paragraph" w:styleId="3">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cs="宋体"/>
      <w:kern w:val="0"/>
      <w:sz w:val="24"/>
    </w:rPr>
  </w:style>
  <w:style w:type="table" w:styleId="6">
    <w:name w:val="Table Grid"/>
    <w:basedOn w:val="5"/>
    <w:qFormat/>
    <w:uiPriority w:val="5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22"/>
    <w:rPr>
      <w:b/>
      <w:bCs/>
    </w:rPr>
  </w:style>
  <w:style w:type="character" w:styleId="9">
    <w:name w:val="page number"/>
    <w:basedOn w:val="7"/>
    <w:uiPriority w:val="0"/>
  </w:style>
  <w:style w:type="character" w:customStyle="1" w:styleId="10">
    <w:name w:val="页眉 字符"/>
    <w:basedOn w:val="7"/>
    <w:link w:val="3"/>
    <w:uiPriority w:val="99"/>
    <w:rPr>
      <w:sz w:val="18"/>
      <w:szCs w:val="18"/>
    </w:rPr>
  </w:style>
  <w:style w:type="character" w:customStyle="1" w:styleId="11">
    <w:name w:val="页脚 字符"/>
    <w:basedOn w:val="7"/>
    <w:link w:val="2"/>
    <w:qFormat/>
    <w:uiPriority w:val="99"/>
    <w:rPr>
      <w:sz w:val="18"/>
      <w:szCs w:val="18"/>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267</Words>
  <Characters>1522</Characters>
  <Lines>12</Lines>
  <Paragraphs>3</Paragraphs>
  <TotalTime>6</TotalTime>
  <ScaleCrop>false</ScaleCrop>
  <LinksUpToDate>false</LinksUpToDate>
  <CharactersWithSpaces>1786</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2020-03-15T21:24:00Z</dcterms:created>
  <dc:creator>帅 刘</dc:creator>
  <cp:lastModifiedBy>admin</cp:lastModifiedBy>
  <cp:lastPrinted>2020-03-31T09:26:39Z</cp:lastPrinted>
  <dcterms:modified xsi:type="dcterms:W3CDTF">2020-03-31T09:42:50Z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