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02" w:rsidRDefault="004A15A5" w:rsidP="00AE3C02">
      <w:pPr>
        <w:spacing w:line="600" w:lineRule="exact"/>
        <w:ind w:firstLineChars="345" w:firstLine="1108"/>
        <w:rPr>
          <w:rFonts w:ascii="黑体" w:eastAsia="黑体" w:hAnsi="黑体" w:cs="宋体"/>
          <w:b/>
          <w:bCs/>
          <w:spacing w:val="-9"/>
          <w:kern w:val="0"/>
          <w:sz w:val="32"/>
          <w:szCs w:val="32"/>
        </w:rPr>
      </w:pPr>
      <w:r w:rsidRPr="00AE3C02">
        <w:rPr>
          <w:rFonts w:ascii="黑体" w:eastAsia="黑体" w:hAnsi="黑体" w:cs="宋体"/>
          <w:b/>
          <w:bCs/>
          <w:kern w:val="0"/>
          <w:sz w:val="32"/>
          <w:szCs w:val="32"/>
        </w:rPr>
        <w:t>关</w:t>
      </w:r>
      <w:r w:rsidRPr="00AE3C02">
        <w:rPr>
          <w:rFonts w:ascii="黑体" w:eastAsia="黑体" w:hAnsi="黑体" w:cs="宋体"/>
          <w:b/>
          <w:bCs/>
          <w:spacing w:val="-9"/>
          <w:kern w:val="0"/>
          <w:sz w:val="32"/>
          <w:szCs w:val="32"/>
        </w:rPr>
        <w:t>于</w:t>
      </w:r>
      <w:r w:rsidR="00377649" w:rsidRPr="00AE3C02">
        <w:rPr>
          <w:rFonts w:ascii="黑体" w:eastAsia="黑体" w:hAnsi="黑体" w:cs="宋体" w:hint="eastAsia"/>
          <w:b/>
          <w:bCs/>
          <w:spacing w:val="-9"/>
          <w:kern w:val="0"/>
          <w:sz w:val="32"/>
          <w:szCs w:val="32"/>
        </w:rPr>
        <w:t>加强</w:t>
      </w:r>
      <w:r w:rsidRPr="00AE3C02">
        <w:rPr>
          <w:rFonts w:ascii="黑体" w:eastAsia="黑体" w:hAnsi="黑体" w:cs="宋体"/>
          <w:b/>
          <w:bCs/>
          <w:spacing w:val="-9"/>
          <w:kern w:val="0"/>
          <w:sz w:val="32"/>
          <w:szCs w:val="32"/>
        </w:rPr>
        <w:t>“</w:t>
      </w:r>
      <w:r w:rsidRPr="00AE3C02">
        <w:rPr>
          <w:rFonts w:ascii="黑体" w:eastAsia="黑体" w:hAnsi="黑体" w:cs="宋体" w:hint="eastAsia"/>
          <w:b/>
          <w:bCs/>
          <w:spacing w:val="-9"/>
          <w:kern w:val="0"/>
          <w:sz w:val="32"/>
          <w:szCs w:val="32"/>
        </w:rPr>
        <w:t>清明节</w:t>
      </w:r>
      <w:r w:rsidRPr="00AE3C02">
        <w:rPr>
          <w:rFonts w:ascii="黑体" w:eastAsia="黑体" w:hAnsi="黑体" w:cs="宋体"/>
          <w:b/>
          <w:bCs/>
          <w:spacing w:val="-9"/>
          <w:kern w:val="0"/>
          <w:sz w:val="32"/>
          <w:szCs w:val="32"/>
        </w:rPr>
        <w:t>”</w:t>
      </w:r>
      <w:r w:rsidRPr="00AE3C02">
        <w:rPr>
          <w:rFonts w:ascii="黑体" w:eastAsia="黑体" w:hAnsi="黑体" w:cs="宋体" w:hint="eastAsia"/>
          <w:b/>
          <w:bCs/>
          <w:spacing w:val="-9"/>
          <w:kern w:val="0"/>
          <w:sz w:val="32"/>
          <w:szCs w:val="32"/>
        </w:rPr>
        <w:t>假期</w:t>
      </w:r>
      <w:proofErr w:type="gramStart"/>
      <w:r w:rsidR="00377649" w:rsidRPr="00AE3C02">
        <w:rPr>
          <w:rFonts w:ascii="黑体" w:eastAsia="黑体" w:hAnsi="黑体" w:cs="宋体" w:hint="eastAsia"/>
          <w:b/>
          <w:bCs/>
          <w:spacing w:val="-9"/>
          <w:kern w:val="0"/>
          <w:sz w:val="32"/>
          <w:szCs w:val="32"/>
        </w:rPr>
        <w:t>团学组织</w:t>
      </w:r>
      <w:proofErr w:type="gramEnd"/>
      <w:r w:rsidR="00377649" w:rsidRPr="00AE3C02">
        <w:rPr>
          <w:rFonts w:ascii="黑体" w:eastAsia="黑体" w:hAnsi="黑体" w:cs="宋体" w:hint="eastAsia"/>
          <w:b/>
          <w:bCs/>
          <w:spacing w:val="-9"/>
          <w:kern w:val="0"/>
          <w:sz w:val="32"/>
          <w:szCs w:val="32"/>
        </w:rPr>
        <w:t>管理工作</w:t>
      </w:r>
      <w:r w:rsidRPr="00AE3C02">
        <w:rPr>
          <w:rFonts w:ascii="黑体" w:eastAsia="黑体" w:hAnsi="黑体" w:cs="宋体"/>
          <w:b/>
          <w:bCs/>
          <w:spacing w:val="-9"/>
          <w:kern w:val="0"/>
          <w:sz w:val="32"/>
          <w:szCs w:val="32"/>
        </w:rPr>
        <w:t>的</w:t>
      </w:r>
    </w:p>
    <w:p w:rsidR="00AE3C02" w:rsidRPr="00AE3C02" w:rsidRDefault="004A15A5" w:rsidP="00AE3C02">
      <w:pPr>
        <w:spacing w:line="600" w:lineRule="exact"/>
        <w:jc w:val="center"/>
        <w:rPr>
          <w:rFonts w:ascii="黑体" w:eastAsia="黑体" w:hAnsi="黑体" w:cs="宋体"/>
          <w:b/>
          <w:bCs/>
          <w:kern w:val="0"/>
          <w:sz w:val="32"/>
          <w:szCs w:val="32"/>
        </w:rPr>
      </w:pPr>
      <w:r w:rsidRPr="00AE3C02">
        <w:rPr>
          <w:rFonts w:ascii="黑体" w:eastAsia="黑体" w:hAnsi="黑体" w:cs="宋体"/>
          <w:b/>
          <w:bCs/>
          <w:kern w:val="0"/>
          <w:sz w:val="32"/>
          <w:szCs w:val="32"/>
        </w:rPr>
        <w:t>通</w:t>
      </w:r>
      <w:r w:rsidR="00AE3C02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 xml:space="preserve">  </w:t>
      </w:r>
      <w:r w:rsidRPr="00AE3C02">
        <w:rPr>
          <w:rFonts w:ascii="黑体" w:eastAsia="黑体" w:hAnsi="黑体" w:cs="宋体"/>
          <w:b/>
          <w:bCs/>
          <w:kern w:val="0"/>
          <w:sz w:val="32"/>
          <w:szCs w:val="32"/>
        </w:rPr>
        <w:t>知</w:t>
      </w:r>
    </w:p>
    <w:p w:rsidR="004A15A5" w:rsidRDefault="004A15A5" w:rsidP="004A15A5">
      <w:pPr>
        <w:widowControl/>
        <w:spacing w:line="540" w:lineRule="exact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4A15A5">
        <w:rPr>
          <w:rFonts w:ascii="仿宋" w:eastAsia="仿宋" w:hAnsi="仿宋" w:cs="宋体" w:hint="eastAsia"/>
          <w:b/>
          <w:kern w:val="0"/>
          <w:sz w:val="28"/>
          <w:szCs w:val="28"/>
        </w:rPr>
        <w:t>各学院团委、学生会，护士学校团委、学生会</w:t>
      </w:r>
      <w:r w:rsidR="00377649">
        <w:rPr>
          <w:rFonts w:ascii="仿宋" w:eastAsia="仿宋" w:hAnsi="仿宋" w:cs="宋体" w:hint="eastAsia"/>
          <w:b/>
          <w:kern w:val="0"/>
          <w:sz w:val="28"/>
          <w:szCs w:val="28"/>
        </w:rPr>
        <w:t>，各学生社团</w:t>
      </w:r>
      <w:r>
        <w:rPr>
          <w:rFonts w:ascii="仿宋" w:eastAsia="仿宋" w:hAnsi="仿宋" w:cs="宋体"/>
          <w:b/>
          <w:kern w:val="0"/>
          <w:sz w:val="28"/>
          <w:szCs w:val="28"/>
        </w:rPr>
        <w:t>：</w:t>
      </w:r>
    </w:p>
    <w:p w:rsidR="00D275F6" w:rsidRDefault="004A15A5" w:rsidP="00D275F6">
      <w:pPr>
        <w:widowControl/>
        <w:spacing w:line="540" w:lineRule="exact"/>
        <w:ind w:firstLine="57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AE3C02">
        <w:rPr>
          <w:rFonts w:ascii="仿宋" w:eastAsia="仿宋" w:hAnsi="仿宋" w:cs="宋体"/>
          <w:kern w:val="0"/>
          <w:sz w:val="28"/>
          <w:szCs w:val="28"/>
        </w:rPr>
        <w:t>201</w:t>
      </w:r>
      <w:r w:rsidRPr="00AE3C02">
        <w:rPr>
          <w:rFonts w:ascii="仿宋" w:eastAsia="仿宋" w:hAnsi="仿宋" w:cs="宋体" w:hint="eastAsia"/>
          <w:kern w:val="0"/>
          <w:sz w:val="28"/>
          <w:szCs w:val="28"/>
        </w:rPr>
        <w:t>7</w:t>
      </w:r>
      <w:r w:rsidRPr="00AE3C02">
        <w:rPr>
          <w:rFonts w:ascii="仿宋" w:eastAsia="仿宋" w:hAnsi="仿宋" w:cs="宋体"/>
          <w:kern w:val="0"/>
          <w:sz w:val="28"/>
          <w:szCs w:val="28"/>
        </w:rPr>
        <w:t>年“</w:t>
      </w:r>
      <w:r w:rsidRPr="00AE3C02">
        <w:rPr>
          <w:rFonts w:ascii="仿宋" w:eastAsia="仿宋" w:hAnsi="仿宋" w:cs="宋体" w:hint="eastAsia"/>
          <w:kern w:val="0"/>
          <w:sz w:val="28"/>
          <w:szCs w:val="28"/>
        </w:rPr>
        <w:t>清明节</w:t>
      </w:r>
      <w:r w:rsidRPr="00AE3C02">
        <w:rPr>
          <w:rFonts w:ascii="仿宋" w:eastAsia="仿宋" w:hAnsi="仿宋" w:cs="宋体"/>
          <w:kern w:val="0"/>
          <w:sz w:val="28"/>
          <w:szCs w:val="28"/>
        </w:rPr>
        <w:t>”</w:t>
      </w:r>
      <w:r w:rsidRPr="00AE3C02">
        <w:rPr>
          <w:rFonts w:ascii="仿宋" w:eastAsia="仿宋" w:hAnsi="仿宋" w:cs="宋体" w:hint="eastAsia"/>
          <w:kern w:val="0"/>
          <w:sz w:val="28"/>
          <w:szCs w:val="28"/>
        </w:rPr>
        <w:t>假期</w:t>
      </w:r>
      <w:r w:rsidRPr="00AE3C02">
        <w:rPr>
          <w:rFonts w:ascii="仿宋" w:eastAsia="仿宋" w:hAnsi="仿宋" w:cs="宋体"/>
          <w:kern w:val="0"/>
          <w:sz w:val="28"/>
          <w:szCs w:val="28"/>
        </w:rPr>
        <w:t>即将来临，</w:t>
      </w:r>
      <w:r w:rsidR="00377649" w:rsidRPr="00AE3C02">
        <w:rPr>
          <w:rFonts w:ascii="仿宋" w:eastAsia="仿宋" w:hAnsi="仿宋" w:cs="宋体" w:hint="eastAsia"/>
          <w:kern w:val="0"/>
          <w:sz w:val="28"/>
          <w:szCs w:val="28"/>
        </w:rPr>
        <w:t>为切实做好节假日期间的学生教育引导，确保学生安全，现就加强清明节期</w:t>
      </w:r>
      <w:proofErr w:type="gramStart"/>
      <w:r w:rsidR="00377649" w:rsidRPr="00AE3C02">
        <w:rPr>
          <w:rFonts w:ascii="仿宋" w:eastAsia="仿宋" w:hAnsi="仿宋" w:cs="宋体" w:hint="eastAsia"/>
          <w:kern w:val="0"/>
          <w:sz w:val="28"/>
          <w:szCs w:val="28"/>
        </w:rPr>
        <w:t>间团学组织</w:t>
      </w:r>
      <w:proofErr w:type="gramEnd"/>
      <w:r w:rsidR="00377649" w:rsidRPr="00AE3C02">
        <w:rPr>
          <w:rFonts w:ascii="仿宋" w:eastAsia="仿宋" w:hAnsi="仿宋" w:cs="宋体" w:hint="eastAsia"/>
          <w:kern w:val="0"/>
          <w:sz w:val="28"/>
          <w:szCs w:val="28"/>
        </w:rPr>
        <w:t>管理工作有关事宜通知如下。</w:t>
      </w:r>
    </w:p>
    <w:p w:rsidR="004C2937" w:rsidRPr="00D275F6" w:rsidRDefault="00377649" w:rsidP="00D275F6">
      <w:pPr>
        <w:widowControl/>
        <w:spacing w:line="540" w:lineRule="exact"/>
        <w:ind w:firstLine="570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AE3C02">
        <w:rPr>
          <w:rFonts w:ascii="仿宋" w:eastAsia="仿宋" w:hAnsi="仿宋" w:cs="宋体" w:hint="eastAsia"/>
          <w:sz w:val="28"/>
          <w:szCs w:val="28"/>
        </w:rPr>
        <w:t>一</w:t>
      </w:r>
      <w:r w:rsidR="004A15A5" w:rsidRPr="00AE3C02">
        <w:rPr>
          <w:rFonts w:ascii="仿宋" w:eastAsia="仿宋" w:hAnsi="仿宋" w:cs="宋体" w:hint="eastAsia"/>
          <w:sz w:val="28"/>
          <w:szCs w:val="28"/>
        </w:rPr>
        <w:t>、</w:t>
      </w:r>
      <w:r w:rsidR="00173C0D" w:rsidRPr="00AE3C02">
        <w:rPr>
          <w:rFonts w:ascii="仿宋" w:eastAsia="仿宋" w:hAnsi="仿宋" w:cs="宋体" w:hint="eastAsia"/>
          <w:b/>
          <w:bCs/>
          <w:sz w:val="28"/>
          <w:szCs w:val="28"/>
        </w:rPr>
        <w:t>积极开展清明节相关文化活动</w:t>
      </w:r>
      <w:r w:rsidR="004A15A5" w:rsidRPr="00AE3C02">
        <w:rPr>
          <w:rFonts w:ascii="仿宋" w:eastAsia="仿宋" w:hAnsi="仿宋" w:cs="宋体" w:hint="eastAsia"/>
          <w:b/>
          <w:bCs/>
          <w:sz w:val="28"/>
          <w:szCs w:val="28"/>
        </w:rPr>
        <w:t>。</w:t>
      </w:r>
      <w:r w:rsidR="004A15A5" w:rsidRPr="00AE3C02">
        <w:rPr>
          <w:rFonts w:ascii="仿宋" w:eastAsia="仿宋" w:hAnsi="仿宋" w:cs="宋体" w:hint="eastAsia"/>
          <w:sz w:val="28"/>
          <w:szCs w:val="28"/>
        </w:rPr>
        <w:t>清明节是中华民族的传统节日，各学院</w:t>
      </w:r>
      <w:r w:rsidR="004C2937">
        <w:rPr>
          <w:rFonts w:ascii="仿宋" w:eastAsia="仿宋" w:hAnsi="仿宋" w:cs="宋体" w:hint="eastAsia"/>
          <w:sz w:val="28"/>
          <w:szCs w:val="28"/>
        </w:rPr>
        <w:t>团学组织</w:t>
      </w:r>
      <w:r w:rsidR="00717113">
        <w:rPr>
          <w:rFonts w:ascii="仿宋" w:eastAsia="仿宋" w:hAnsi="仿宋" w:cs="宋体" w:hint="eastAsia"/>
          <w:sz w:val="28"/>
          <w:szCs w:val="28"/>
        </w:rPr>
        <w:t>要以此为契机，开展以“继承先烈遗志，传承红色基因”为主题的多种形式</w:t>
      </w:r>
      <w:bookmarkStart w:id="0" w:name="_GoBack"/>
      <w:bookmarkEnd w:id="0"/>
      <w:r w:rsidR="00717113">
        <w:rPr>
          <w:rFonts w:ascii="仿宋" w:eastAsia="仿宋" w:hAnsi="仿宋" w:cs="宋体" w:hint="eastAsia"/>
          <w:sz w:val="28"/>
          <w:szCs w:val="28"/>
        </w:rPr>
        <w:t>祭奠</w:t>
      </w:r>
      <w:r w:rsidR="004A15A5" w:rsidRPr="00AE3C02">
        <w:rPr>
          <w:rFonts w:ascii="仿宋" w:eastAsia="仿宋" w:hAnsi="仿宋" w:cs="宋体" w:hint="eastAsia"/>
          <w:sz w:val="28"/>
          <w:szCs w:val="28"/>
        </w:rPr>
        <w:t>活动。</w:t>
      </w:r>
      <w:r w:rsidR="005F7160">
        <w:rPr>
          <w:rFonts w:ascii="仿宋" w:eastAsia="仿宋" w:hAnsi="仿宋" w:cs="宋体" w:hint="eastAsia"/>
          <w:sz w:val="28"/>
          <w:szCs w:val="28"/>
        </w:rPr>
        <w:t>全校师生可在校团委官方</w:t>
      </w:r>
      <w:proofErr w:type="gramStart"/>
      <w:r w:rsidR="005F7160">
        <w:rPr>
          <w:rFonts w:ascii="仿宋" w:eastAsia="仿宋" w:hAnsi="仿宋" w:cs="宋体" w:hint="eastAsia"/>
          <w:sz w:val="28"/>
          <w:szCs w:val="28"/>
        </w:rPr>
        <w:t>微信平台</w:t>
      </w:r>
      <w:proofErr w:type="gramEnd"/>
      <w:r w:rsidR="005F7160">
        <w:rPr>
          <w:rFonts w:ascii="仿宋" w:eastAsia="仿宋" w:hAnsi="仿宋" w:cs="宋体" w:hint="eastAsia"/>
          <w:sz w:val="28"/>
          <w:szCs w:val="28"/>
        </w:rPr>
        <w:t>“青石大”点击菜单“祭英烈”</w:t>
      </w:r>
      <w:r w:rsidR="00D275F6">
        <w:rPr>
          <w:rFonts w:ascii="仿宋" w:eastAsia="仿宋" w:hAnsi="仿宋" w:cs="宋体" w:hint="eastAsia"/>
          <w:sz w:val="28"/>
          <w:szCs w:val="28"/>
        </w:rPr>
        <w:t>参与网上祭英烈活动，</w:t>
      </w:r>
      <w:r w:rsidR="005F7160">
        <w:rPr>
          <w:rFonts w:ascii="仿宋" w:eastAsia="仿宋" w:hAnsi="仿宋" w:cs="宋体" w:hint="eastAsia"/>
          <w:sz w:val="28"/>
          <w:szCs w:val="28"/>
        </w:rPr>
        <w:t>也可于3月31日9:00，在</w:t>
      </w:r>
      <w:r w:rsidR="005F7160" w:rsidRPr="005F7160">
        <w:rPr>
          <w:rFonts w:ascii="仿宋" w:eastAsia="仿宋" w:hAnsi="仿宋" w:cs="宋体" w:hint="eastAsia"/>
          <w:sz w:val="28"/>
          <w:szCs w:val="28"/>
        </w:rPr>
        <w:t>王震将军塑像</w:t>
      </w:r>
      <w:r w:rsidR="005F7160">
        <w:rPr>
          <w:rFonts w:ascii="仿宋" w:eastAsia="仿宋" w:hAnsi="仿宋" w:cs="宋体" w:hint="eastAsia"/>
          <w:sz w:val="28"/>
          <w:szCs w:val="28"/>
        </w:rPr>
        <w:t>、</w:t>
      </w:r>
      <w:r w:rsidR="005F7160" w:rsidRPr="005F7160">
        <w:rPr>
          <w:rFonts w:ascii="仿宋" w:eastAsia="仿宋" w:hAnsi="仿宋" w:cs="宋体" w:hint="eastAsia"/>
          <w:sz w:val="28"/>
          <w:szCs w:val="28"/>
        </w:rPr>
        <w:t>周总理塑像</w:t>
      </w:r>
      <w:r w:rsidR="005F7160">
        <w:rPr>
          <w:rFonts w:ascii="仿宋" w:eastAsia="仿宋" w:hAnsi="仿宋" w:cs="宋体" w:hint="eastAsia"/>
          <w:sz w:val="28"/>
          <w:szCs w:val="28"/>
        </w:rPr>
        <w:t>、</w:t>
      </w:r>
      <w:r w:rsidR="005F7160" w:rsidRPr="005F7160">
        <w:rPr>
          <w:rFonts w:ascii="仿宋" w:eastAsia="仿宋" w:hAnsi="仿宋" w:cs="宋体" w:hint="eastAsia"/>
          <w:sz w:val="28"/>
          <w:szCs w:val="28"/>
        </w:rPr>
        <w:t>孟二冬塑像</w:t>
      </w:r>
      <w:r w:rsidR="005F7160">
        <w:rPr>
          <w:rFonts w:ascii="仿宋" w:eastAsia="仿宋" w:hAnsi="仿宋" w:cs="宋体" w:hint="eastAsia"/>
          <w:sz w:val="28"/>
          <w:szCs w:val="28"/>
        </w:rPr>
        <w:t>、</w:t>
      </w:r>
      <w:r w:rsidR="005F7160" w:rsidRPr="005F7160">
        <w:rPr>
          <w:rFonts w:ascii="仿宋" w:eastAsia="仿宋" w:hAnsi="仿宋" w:cs="宋体" w:hint="eastAsia"/>
          <w:sz w:val="28"/>
          <w:szCs w:val="28"/>
        </w:rPr>
        <w:t>张仲瀚将军塑像</w:t>
      </w:r>
      <w:r w:rsidR="005F7160">
        <w:rPr>
          <w:rFonts w:ascii="仿宋" w:eastAsia="仿宋" w:hAnsi="仿宋" w:cs="宋体" w:hint="eastAsia"/>
          <w:sz w:val="28"/>
          <w:szCs w:val="28"/>
        </w:rPr>
        <w:t>、</w:t>
      </w:r>
      <w:r w:rsidR="005F7160" w:rsidRPr="005F7160">
        <w:rPr>
          <w:rFonts w:ascii="仿宋" w:eastAsia="仿宋" w:hAnsi="仿宋" w:cs="宋体" w:hint="eastAsia"/>
          <w:sz w:val="28"/>
          <w:szCs w:val="28"/>
        </w:rPr>
        <w:t>潘世征校长塑像</w:t>
      </w:r>
      <w:r w:rsidR="005F7160">
        <w:rPr>
          <w:rFonts w:ascii="仿宋" w:eastAsia="仿宋" w:hAnsi="仿宋" w:cs="宋体" w:hint="eastAsia"/>
          <w:sz w:val="28"/>
          <w:szCs w:val="28"/>
        </w:rPr>
        <w:t>前参加校团委组织的现场祭奠活动。</w:t>
      </w:r>
    </w:p>
    <w:p w:rsidR="00377649" w:rsidRPr="00AE3C02" w:rsidRDefault="00377649" w:rsidP="004A15A5">
      <w:pPr>
        <w:widowControl/>
        <w:spacing w:line="540" w:lineRule="exact"/>
        <w:ind w:firstLine="555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AE3C02">
        <w:rPr>
          <w:rFonts w:ascii="仿宋" w:eastAsia="仿宋" w:hAnsi="仿宋" w:cs="宋体" w:hint="eastAsia"/>
          <w:kern w:val="0"/>
          <w:sz w:val="28"/>
          <w:szCs w:val="28"/>
        </w:rPr>
        <w:t>二</w:t>
      </w:r>
      <w:r w:rsidR="004A15A5" w:rsidRPr="00AE3C02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="004A15A5" w:rsidRPr="00AE3C02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认真做好</w:t>
      </w:r>
      <w:r w:rsidRPr="00AE3C02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各级</w:t>
      </w:r>
      <w:proofErr w:type="gramStart"/>
      <w:r w:rsidR="00173C0D" w:rsidRPr="00AE3C02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团学组织</w:t>
      </w:r>
      <w:proofErr w:type="gramEnd"/>
      <w:r w:rsidRPr="00AE3C02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教育管理工作</w:t>
      </w:r>
      <w:r w:rsidR="004A15A5" w:rsidRPr="00AE3C02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。</w:t>
      </w:r>
      <w:r w:rsidRPr="00AE3C02">
        <w:rPr>
          <w:rFonts w:ascii="仿宋" w:eastAsia="仿宋" w:hAnsi="仿宋" w:cs="宋体" w:hint="eastAsia"/>
          <w:kern w:val="0"/>
          <w:sz w:val="28"/>
          <w:szCs w:val="28"/>
        </w:rPr>
        <w:t>各学院团委要加强假期</w:t>
      </w:r>
      <w:proofErr w:type="gramStart"/>
      <w:r w:rsidRPr="00AE3C02">
        <w:rPr>
          <w:rFonts w:ascii="仿宋" w:eastAsia="仿宋" w:hAnsi="仿宋" w:cs="宋体" w:hint="eastAsia"/>
          <w:kern w:val="0"/>
          <w:sz w:val="28"/>
          <w:szCs w:val="28"/>
        </w:rPr>
        <w:t>团学组织</w:t>
      </w:r>
      <w:proofErr w:type="gramEnd"/>
      <w:r w:rsidRPr="00AE3C02">
        <w:rPr>
          <w:rFonts w:ascii="仿宋" w:eastAsia="仿宋" w:hAnsi="仿宋" w:cs="宋体" w:hint="eastAsia"/>
          <w:kern w:val="0"/>
          <w:sz w:val="28"/>
          <w:szCs w:val="28"/>
        </w:rPr>
        <w:t>管理和</w:t>
      </w:r>
      <w:proofErr w:type="gramStart"/>
      <w:r w:rsidRPr="00AE3C02">
        <w:rPr>
          <w:rFonts w:ascii="仿宋" w:eastAsia="仿宋" w:hAnsi="仿宋" w:cs="宋体" w:hint="eastAsia"/>
          <w:kern w:val="0"/>
          <w:sz w:val="28"/>
          <w:szCs w:val="28"/>
        </w:rPr>
        <w:t>团学干部</w:t>
      </w:r>
      <w:proofErr w:type="gramEnd"/>
      <w:r w:rsidRPr="00AE3C02">
        <w:rPr>
          <w:rFonts w:ascii="仿宋" w:eastAsia="仿宋" w:hAnsi="仿宋" w:cs="宋体" w:hint="eastAsia"/>
          <w:kern w:val="0"/>
          <w:sz w:val="28"/>
          <w:szCs w:val="28"/>
        </w:rPr>
        <w:t>安全教育，</w:t>
      </w:r>
      <w:r w:rsidR="004C2937">
        <w:rPr>
          <w:rFonts w:ascii="仿宋" w:eastAsia="仿宋" w:hAnsi="仿宋" w:cs="宋体" w:hint="eastAsia"/>
          <w:kern w:val="0"/>
          <w:sz w:val="28"/>
          <w:szCs w:val="28"/>
        </w:rPr>
        <w:t>严禁</w:t>
      </w:r>
      <w:r w:rsidRPr="00AE3C02">
        <w:rPr>
          <w:rFonts w:ascii="仿宋" w:eastAsia="仿宋" w:hAnsi="仿宋" w:cs="宋体" w:hint="eastAsia"/>
          <w:kern w:val="0"/>
          <w:sz w:val="28"/>
          <w:szCs w:val="28"/>
        </w:rPr>
        <w:t>各级团委、团总支、团支部、学生会、学生社联和学生社团</w:t>
      </w:r>
      <w:r w:rsidR="004C2937">
        <w:rPr>
          <w:rFonts w:ascii="仿宋" w:eastAsia="仿宋" w:hAnsi="仿宋" w:cs="宋体" w:hint="eastAsia"/>
          <w:kern w:val="0"/>
          <w:sz w:val="28"/>
          <w:szCs w:val="28"/>
        </w:rPr>
        <w:t>以组织的名义</w:t>
      </w:r>
      <w:r w:rsidRPr="00AE3C02">
        <w:rPr>
          <w:rFonts w:ascii="仿宋" w:eastAsia="仿宋" w:hAnsi="仿宋" w:cs="宋体" w:hint="eastAsia"/>
          <w:kern w:val="0"/>
          <w:sz w:val="28"/>
          <w:szCs w:val="28"/>
        </w:rPr>
        <w:t>开展任何形式的</w:t>
      </w:r>
      <w:r w:rsidR="004C2937">
        <w:rPr>
          <w:rFonts w:ascii="仿宋" w:eastAsia="仿宋" w:hAnsi="仿宋" w:cs="宋体" w:hint="eastAsia"/>
          <w:kern w:val="0"/>
          <w:sz w:val="28"/>
          <w:szCs w:val="28"/>
        </w:rPr>
        <w:t>集体</w:t>
      </w:r>
      <w:r w:rsidRPr="00AE3C02">
        <w:rPr>
          <w:rFonts w:ascii="仿宋" w:eastAsia="仿宋" w:hAnsi="仿宋" w:cs="宋体" w:hint="eastAsia"/>
          <w:kern w:val="0"/>
          <w:sz w:val="28"/>
          <w:szCs w:val="28"/>
        </w:rPr>
        <w:t>校外出游活动，一经发现，将按有关规定严肃处理。</w:t>
      </w:r>
    </w:p>
    <w:p w:rsidR="004A15A5" w:rsidRPr="00AE3C02" w:rsidRDefault="00377649" w:rsidP="004A15A5">
      <w:pPr>
        <w:widowControl/>
        <w:spacing w:line="540" w:lineRule="exact"/>
        <w:ind w:firstLine="555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AE3C02">
        <w:rPr>
          <w:rFonts w:ascii="仿宋" w:eastAsia="仿宋" w:hAnsi="仿宋" w:cs="宋体" w:hint="eastAsia"/>
          <w:kern w:val="0"/>
          <w:sz w:val="28"/>
          <w:szCs w:val="28"/>
        </w:rPr>
        <w:t>三</w:t>
      </w:r>
      <w:r w:rsidR="004A15A5" w:rsidRPr="00AE3C02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Pr="00AE3C02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做好假期学生思想动态和舆情信息上报工作</w:t>
      </w:r>
      <w:r w:rsidR="004A15A5" w:rsidRPr="00AE3C02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。</w:t>
      </w:r>
      <w:r w:rsidR="004A15A5" w:rsidRPr="00AE3C02">
        <w:rPr>
          <w:rFonts w:ascii="仿宋" w:eastAsia="仿宋" w:hAnsi="仿宋" w:cs="宋体" w:hint="eastAsia"/>
          <w:kern w:val="0"/>
          <w:sz w:val="28"/>
          <w:szCs w:val="28"/>
        </w:rPr>
        <w:t>各学院</w:t>
      </w:r>
      <w:r w:rsidR="000B4F48" w:rsidRPr="00AE3C02">
        <w:rPr>
          <w:rFonts w:ascii="仿宋" w:eastAsia="仿宋" w:hAnsi="仿宋" w:cs="宋体" w:hint="eastAsia"/>
          <w:kern w:val="0"/>
          <w:sz w:val="28"/>
          <w:szCs w:val="28"/>
        </w:rPr>
        <w:t>团委书记确保电话24小时开机，</w:t>
      </w:r>
      <w:r w:rsidR="009A391C" w:rsidRPr="00AE3C02">
        <w:rPr>
          <w:rFonts w:ascii="仿宋" w:eastAsia="仿宋" w:hAnsi="仿宋" w:cs="宋体" w:hint="eastAsia"/>
          <w:kern w:val="0"/>
          <w:sz w:val="28"/>
          <w:szCs w:val="28"/>
        </w:rPr>
        <w:t>密切关注学生动态，按要求做好舆情信息上报工作，执行</w:t>
      </w:r>
      <w:proofErr w:type="gramStart"/>
      <w:r w:rsidR="009A391C" w:rsidRPr="00AE3C02">
        <w:rPr>
          <w:rFonts w:ascii="仿宋" w:eastAsia="仿宋" w:hAnsi="仿宋" w:cs="宋体" w:hint="eastAsia"/>
          <w:kern w:val="0"/>
          <w:sz w:val="28"/>
          <w:szCs w:val="28"/>
        </w:rPr>
        <w:t>零上报</w:t>
      </w:r>
      <w:proofErr w:type="gramEnd"/>
      <w:r w:rsidR="009A391C" w:rsidRPr="00AE3C02">
        <w:rPr>
          <w:rFonts w:ascii="仿宋" w:eastAsia="仿宋" w:hAnsi="仿宋" w:cs="宋体" w:hint="eastAsia"/>
          <w:kern w:val="0"/>
          <w:sz w:val="28"/>
          <w:szCs w:val="28"/>
        </w:rPr>
        <w:t>制度，每天晚上20:00</w:t>
      </w:r>
      <w:r w:rsidR="009D0368" w:rsidRPr="00AE3C02">
        <w:rPr>
          <w:rFonts w:ascii="仿宋" w:eastAsia="仿宋" w:hAnsi="仿宋" w:cs="宋体" w:hint="eastAsia"/>
          <w:kern w:val="0"/>
          <w:sz w:val="28"/>
          <w:szCs w:val="28"/>
        </w:rPr>
        <w:t>前以手机短信的形式，</w:t>
      </w:r>
      <w:r w:rsidR="009A391C" w:rsidRPr="00AE3C02">
        <w:rPr>
          <w:rFonts w:ascii="仿宋" w:eastAsia="仿宋" w:hAnsi="仿宋" w:cs="宋体" w:hint="eastAsia"/>
          <w:kern w:val="0"/>
          <w:sz w:val="28"/>
          <w:szCs w:val="28"/>
        </w:rPr>
        <w:t>向校团委值班人员</w:t>
      </w:r>
      <w:r w:rsidR="004C2937">
        <w:rPr>
          <w:rFonts w:ascii="仿宋" w:eastAsia="仿宋" w:hAnsi="仿宋" w:cs="宋体" w:hint="eastAsia"/>
          <w:kern w:val="0"/>
          <w:sz w:val="28"/>
          <w:szCs w:val="28"/>
        </w:rPr>
        <w:t>上报当天舆情信息；</w:t>
      </w:r>
      <w:r w:rsidR="009D0368" w:rsidRPr="00AE3C02">
        <w:rPr>
          <w:rFonts w:ascii="仿宋" w:eastAsia="仿宋" w:hAnsi="仿宋" w:cs="宋体" w:hint="eastAsia"/>
          <w:kern w:val="0"/>
          <w:sz w:val="28"/>
          <w:szCs w:val="28"/>
        </w:rPr>
        <w:t>遇重大突发事件，要第一时间</w:t>
      </w:r>
      <w:r w:rsidR="004C2937">
        <w:rPr>
          <w:rFonts w:ascii="仿宋" w:eastAsia="仿宋" w:hAnsi="仿宋" w:cs="宋体" w:hint="eastAsia"/>
          <w:kern w:val="0"/>
          <w:sz w:val="28"/>
          <w:szCs w:val="28"/>
        </w:rPr>
        <w:t>报送舆情。</w:t>
      </w:r>
    </w:p>
    <w:p w:rsidR="005F7160" w:rsidRDefault="004A15A5" w:rsidP="005F7160">
      <w:pPr>
        <w:widowControl/>
        <w:spacing w:line="560" w:lineRule="atLeast"/>
        <w:ind w:right="1120"/>
        <w:jc w:val="right"/>
        <w:rPr>
          <w:rFonts w:ascii="仿宋" w:eastAsia="仿宋" w:hAnsi="仿宋" w:cs="宋体"/>
          <w:b/>
          <w:bCs/>
          <w:kern w:val="0"/>
          <w:sz w:val="28"/>
          <w:szCs w:val="28"/>
        </w:rPr>
      </w:pPr>
      <w:r w:rsidRPr="00AE3C02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石河子大学</w:t>
      </w:r>
      <w:r w:rsidR="000B4F48" w:rsidRPr="00AE3C02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团委</w:t>
      </w:r>
      <w:r w:rsidR="005F7160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 xml:space="preserve">  </w:t>
      </w:r>
    </w:p>
    <w:p w:rsidR="005F7160" w:rsidRDefault="005F7160" w:rsidP="005F7160">
      <w:pPr>
        <w:widowControl/>
        <w:spacing w:line="560" w:lineRule="atLeast"/>
        <w:ind w:right="840"/>
        <w:jc w:val="right"/>
        <w:rPr>
          <w:rFonts w:ascii="仿宋" w:eastAsia="仿宋" w:hAnsi="仿宋" w:cs="宋体"/>
          <w:b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 xml:space="preserve">石河子大学学生会 </w:t>
      </w:r>
    </w:p>
    <w:p w:rsidR="004A15A5" w:rsidRPr="00AE3C02" w:rsidRDefault="005F7160" w:rsidP="005F7160">
      <w:pPr>
        <w:widowControl/>
        <w:spacing w:line="560" w:lineRule="atLeast"/>
        <w:ind w:right="420"/>
        <w:jc w:val="right"/>
        <w:rPr>
          <w:rFonts w:ascii="仿宋" w:eastAsia="仿宋" w:hAnsi="仿宋" w:cs="宋体"/>
          <w:b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石河子大学学生社团联合会</w:t>
      </w:r>
    </w:p>
    <w:p w:rsidR="004941A5" w:rsidRPr="00AE3C02" w:rsidRDefault="004A15A5" w:rsidP="000B4F48">
      <w:pPr>
        <w:widowControl/>
        <w:spacing w:line="560" w:lineRule="atLeast"/>
        <w:ind w:firstLine="555"/>
        <w:jc w:val="center"/>
        <w:rPr>
          <w:rFonts w:ascii="仿宋" w:eastAsia="仿宋" w:hAnsi="仿宋" w:cs="宋体"/>
          <w:b/>
          <w:bCs/>
          <w:kern w:val="0"/>
          <w:sz w:val="28"/>
          <w:szCs w:val="28"/>
        </w:rPr>
      </w:pPr>
      <w:r w:rsidRPr="00AE3C02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 xml:space="preserve">                          2017年3月2</w:t>
      </w:r>
      <w:r w:rsidR="0082103B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8</w:t>
      </w:r>
      <w:r w:rsidRPr="00AE3C02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日</w:t>
      </w:r>
    </w:p>
    <w:sectPr w:rsidR="004941A5" w:rsidRPr="00AE3C02" w:rsidSect="00AE3C02"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689" w:rsidRDefault="00EA0689" w:rsidP="004A15A5">
      <w:r>
        <w:separator/>
      </w:r>
    </w:p>
  </w:endnote>
  <w:endnote w:type="continuationSeparator" w:id="0">
    <w:p w:rsidR="00EA0689" w:rsidRDefault="00EA0689" w:rsidP="004A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5b8bu4f53">
    <w:altName w:val="Segoe Print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689" w:rsidRDefault="00EA0689" w:rsidP="004A15A5">
      <w:r>
        <w:separator/>
      </w:r>
    </w:p>
  </w:footnote>
  <w:footnote w:type="continuationSeparator" w:id="0">
    <w:p w:rsidR="00EA0689" w:rsidRDefault="00EA0689" w:rsidP="004A1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EE"/>
    <w:rsid w:val="000028EE"/>
    <w:rsid w:val="000B4F48"/>
    <w:rsid w:val="00173C0D"/>
    <w:rsid w:val="002672ED"/>
    <w:rsid w:val="00377649"/>
    <w:rsid w:val="004547CA"/>
    <w:rsid w:val="004941A5"/>
    <w:rsid w:val="004A15A5"/>
    <w:rsid w:val="004C2937"/>
    <w:rsid w:val="005F7160"/>
    <w:rsid w:val="00717113"/>
    <w:rsid w:val="00763613"/>
    <w:rsid w:val="0082103B"/>
    <w:rsid w:val="009A391C"/>
    <w:rsid w:val="009D0368"/>
    <w:rsid w:val="00AE3C02"/>
    <w:rsid w:val="00D275F6"/>
    <w:rsid w:val="00E1423A"/>
    <w:rsid w:val="00E87493"/>
    <w:rsid w:val="00EA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A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15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15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15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15A5"/>
    <w:rPr>
      <w:sz w:val="18"/>
      <w:szCs w:val="18"/>
    </w:rPr>
  </w:style>
  <w:style w:type="paragraph" w:styleId="a5">
    <w:name w:val="Normal (Web)"/>
    <w:basedOn w:val="a"/>
    <w:uiPriority w:val="99"/>
    <w:unhideWhenUsed/>
    <w:rsid w:val="004A15A5"/>
    <w:pPr>
      <w:spacing w:before="100" w:beforeAutospacing="1" w:after="100" w:afterAutospacing="1" w:line="15" w:lineRule="atLeast"/>
      <w:jc w:val="left"/>
    </w:pPr>
    <w:rPr>
      <w:rFonts w:ascii="u5b8bu4f53" w:eastAsia="u5b8bu4f53" w:hAnsi="u5b8bu4f53"/>
      <w:color w:val="105397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A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15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15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15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15A5"/>
    <w:rPr>
      <w:sz w:val="18"/>
      <w:szCs w:val="18"/>
    </w:rPr>
  </w:style>
  <w:style w:type="paragraph" w:styleId="a5">
    <w:name w:val="Normal (Web)"/>
    <w:basedOn w:val="a"/>
    <w:uiPriority w:val="99"/>
    <w:unhideWhenUsed/>
    <w:rsid w:val="004A15A5"/>
    <w:pPr>
      <w:spacing w:before="100" w:beforeAutospacing="1" w:after="100" w:afterAutospacing="1" w:line="15" w:lineRule="atLeast"/>
      <w:jc w:val="left"/>
    </w:pPr>
    <w:rPr>
      <w:rFonts w:ascii="u5b8bu4f53" w:eastAsia="u5b8bu4f53" w:hAnsi="u5b8bu4f53"/>
      <w:color w:val="105397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91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xlw</dc:creator>
  <cp:keywords/>
  <dc:description/>
  <cp:lastModifiedBy>xlw</cp:lastModifiedBy>
  <cp:revision>8</cp:revision>
  <cp:lastPrinted>2017-03-28T08:39:00Z</cp:lastPrinted>
  <dcterms:created xsi:type="dcterms:W3CDTF">2017-03-27T10:30:00Z</dcterms:created>
  <dcterms:modified xsi:type="dcterms:W3CDTF">2017-03-28T08:44:00Z</dcterms:modified>
</cp:coreProperties>
</file>