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方正大标宋简体" w:hAnsi="方正大标宋简体" w:eastAsia="方正大标宋简体" w:cs="方正大标宋简体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4"/>
          <w:szCs w:val="44"/>
        </w:rPr>
        <w:t>关于做好2018年度学校教育事业统计年报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4"/>
          <w:szCs w:val="44"/>
        </w:rPr>
        <w:t>共青团有关信息统计的通知</w:t>
      </w:r>
    </w:p>
    <w:p>
      <w:pPr>
        <w:widowControl/>
        <w:spacing w:line="520" w:lineRule="exact"/>
        <w:rPr>
          <w:rFonts w:ascii="Times New Roman" w:hAnsi="Times New Roman" w:eastAsia="方正仿宋简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各学院团委，附属单位团委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按照团中央、兵团团委要求，为全面掌握共青团组织、团员和团干部队伍发展状况，现就做好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8年度学校教育事业统计年报共青团团内数据统计通知如下。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本次统计采取自下而上的方式，各领域基层团组织要准确掌握本科生、研究生、专任教师、教职工的基本情况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（统计截点为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2018年9月30日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，认真统计《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8年度学校教育事业统计年报共青团有关信息统计（汇总）表》（附件）中要求的有关数据并逐级汇总上报，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差异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10%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上报情况说明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经学院分管领导签字、盖章后报校团委。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要高度重视、扎实做好各项数据统计汇总工作，请于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日下午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>18:00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前将汇总表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  <w:t>、情况说明均须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纸质版、电子版报校团委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（大学生活动中心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6室）原则上不接收学生发送的电子版材料。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系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何  璐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5570</w:t>
      </w:r>
    </w:p>
    <w:p>
      <w:pPr>
        <w:keepNext w:val="0"/>
        <w:keepLines w:val="0"/>
        <w:pageBreakBefore w:val="0"/>
        <w:widowControl/>
        <w:tabs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8年度学校教育事业统计年报共青团有关信息统计（汇总）表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1600" w:firstLineChars="5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石河子大学团委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701" w:right="1417" w:bottom="1701" w:left="141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    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8年9月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1日</w:t>
      </w: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tabs>
          <w:tab w:val="left" w:pos="1985"/>
          <w:tab w:val="left" w:pos="2127"/>
        </w:tabs>
        <w:adjustRightInd w:val="0"/>
        <w:snapToGrid w:val="0"/>
        <w:spacing w:line="500" w:lineRule="exact"/>
        <w:ind w:firstLine="640" w:firstLineChars="200"/>
        <w:rPr>
          <w:rFonts w:hint="eastAsia" w:ascii="方正大标宋简体" w:hAnsi="仿宋_GB2312" w:eastAsia="方正大标宋简体" w:cs="仿宋_GB2312"/>
          <w:color w:val="000000"/>
          <w:kern w:val="0"/>
          <w:sz w:val="32"/>
          <w:szCs w:val="32"/>
        </w:rPr>
      </w:pPr>
      <w:r>
        <w:rPr>
          <w:rFonts w:hint="eastAsia" w:ascii="方正大标宋简体" w:hAnsi="仿宋_GB2312" w:eastAsia="方正大标宋简体" w:cs="仿宋_GB2312"/>
          <w:color w:val="000000"/>
          <w:kern w:val="0"/>
          <w:sz w:val="32"/>
          <w:szCs w:val="32"/>
        </w:rPr>
        <w:t>2018年度学校教育事业统计年报共青团有关信息统计（汇总）表</w:t>
      </w: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 xml:space="preserve">    学院（盖章）：</w:t>
      </w:r>
    </w:p>
    <w:tbl>
      <w:tblPr>
        <w:tblStyle w:val="5"/>
        <w:tblpPr w:leftFromText="180" w:rightFromText="180" w:vertAnchor="page" w:horzAnchor="page" w:tblpX="1499" w:tblpY="3216"/>
        <w:tblW w:w="90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9"/>
        <w:gridCol w:w="2019"/>
        <w:gridCol w:w="29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36"/>
                <w:szCs w:val="36"/>
              </w:rPr>
              <w:t>在校学生团员情况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283" w:firstLineChars="118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840" w:firstLineChars="350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单位：人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4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总计</w:t>
            </w: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普通本科、专科生</w:t>
            </w: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560" w:firstLineChars="200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普通专科生</w:t>
            </w: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560" w:firstLineChars="200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普通本科生</w:t>
            </w: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560" w:firstLineChars="200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560" w:firstLineChars="200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page" w:tblpX="1593" w:tblpY="9308"/>
        <w:tblW w:w="90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6"/>
        <w:gridCol w:w="1900"/>
        <w:gridCol w:w="32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36"/>
                <w:szCs w:val="36"/>
              </w:rPr>
              <w:t>教职工团员情况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1200" w:firstLineChars="500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单位：人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5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教职工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其中：女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其中：女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</w:p>
    <w:p>
      <w:pPr>
        <w:jc w:val="center"/>
        <w:rPr>
          <w:rFonts w:ascii="楷体_GB2312" w:eastAsia="楷体_GB2312"/>
          <w:sz w:val="24"/>
        </w:rPr>
      </w:pPr>
    </w:p>
    <w:p>
      <w:pPr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jc w:val="center"/>
        <w:rPr>
          <w:rFonts w:ascii="楷体_GB2312" w:eastAsia="楷体_GB2312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wordWrap w:val="0"/>
        <w:jc w:val="both"/>
        <w:rPr>
          <w:rFonts w:ascii="楷体_GB2312" w:eastAsia="楷体_GB2312"/>
          <w:sz w:val="28"/>
          <w:szCs w:val="28"/>
        </w:rPr>
        <w:sectPr>
          <w:pgSz w:w="11906" w:h="16838"/>
          <w:pgMar w:top="1417" w:right="851" w:bottom="1417" w:left="851" w:header="851" w:footer="992" w:gutter="0"/>
          <w:pgNumType w:fmt="numberInDash"/>
          <w:cols w:space="0" w:num="1"/>
          <w:rtlGutter w:val="0"/>
          <w:docGrid w:type="linesAndChars" w:linePitch="312" w:charSpace="0"/>
        </w:sect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                   分管领导</w:t>
      </w:r>
      <w:r>
        <w:rPr>
          <w:rFonts w:hint="eastAsia" w:ascii="楷体_GB2312" w:eastAsia="楷体_GB2312"/>
          <w:sz w:val="28"/>
          <w:szCs w:val="28"/>
        </w:rPr>
        <w:t xml:space="preserve">签字： </w:t>
      </w:r>
      <w:r>
        <w:rPr>
          <w:rFonts w:ascii="楷体_GB2312" w:eastAsia="楷体_GB2312"/>
          <w:sz w:val="28"/>
          <w:szCs w:val="28"/>
        </w:rPr>
        <w:t xml:space="preserve">          </w:t>
      </w:r>
    </w:p>
    <w:p>
      <w:pPr>
        <w:widowControl/>
        <w:wordWrap w:val="0"/>
        <w:jc w:val="both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附件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2：</w:t>
      </w:r>
    </w:p>
    <w:p>
      <w:pPr>
        <w:widowControl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共青团有关统计数据对比表</w:t>
      </w:r>
    </w:p>
    <w:p>
      <w:pPr>
        <w:spacing w:line="3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widowControl/>
        <w:rPr>
          <w:rFonts w:hint="eastAsia" w:ascii="Times New Roman" w:hAnsi="Times New Roman" w:eastAsia="方正楷体简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楷体简体"/>
          <w:sz w:val="24"/>
          <w:szCs w:val="24"/>
        </w:rPr>
        <w:t xml:space="preserve">    </w:t>
      </w:r>
      <w:r>
        <w:rPr>
          <w:rFonts w:ascii="Times New Roman" w:hAnsi="Times New Roman" w:eastAsia="方正楷体简体"/>
          <w:sz w:val="24"/>
          <w:szCs w:val="24"/>
        </w:rPr>
        <w:t>填报单位：（盖章）</w:t>
      </w:r>
      <w:r>
        <w:rPr>
          <w:rFonts w:hint="eastAsia" w:ascii="Times New Roman" w:hAnsi="Times New Roman" w:eastAsia="方正楷体简体"/>
          <w:sz w:val="24"/>
          <w:szCs w:val="24"/>
          <w:lang w:val="en-US" w:eastAsia="zh-CN"/>
        </w:rPr>
        <w:t xml:space="preserve">               </w:t>
      </w:r>
      <w:r>
        <w:rPr>
          <w:rFonts w:hint="eastAsia" w:ascii="Times New Roman" w:hAnsi="Times New Roman" w:eastAsia="方正楷体简体"/>
          <w:sz w:val="24"/>
          <w:szCs w:val="24"/>
        </w:rPr>
        <w:t xml:space="preserve">   </w:t>
      </w:r>
      <w:r>
        <w:rPr>
          <w:rFonts w:ascii="Times New Roman" w:hAnsi="Times New Roman" w:eastAsia="方正楷体简体"/>
          <w:sz w:val="24"/>
          <w:szCs w:val="24"/>
        </w:rPr>
        <w:t>填报人：</w:t>
      </w:r>
      <w:r>
        <w:rPr>
          <w:rFonts w:hint="eastAsia" w:ascii="Times New Roman" w:hAnsi="Times New Roman" w:eastAsia="方正楷体简体"/>
          <w:sz w:val="24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方正楷体简体"/>
          <w:sz w:val="24"/>
          <w:szCs w:val="24"/>
        </w:rPr>
        <w:t xml:space="preserve">  </w:t>
      </w:r>
      <w:r>
        <w:rPr>
          <w:rFonts w:ascii="Times New Roman" w:hAnsi="Times New Roman" w:eastAsia="方正楷体简体"/>
          <w:sz w:val="24"/>
          <w:szCs w:val="24"/>
        </w:rPr>
        <w:t>联系方式：</w:t>
      </w:r>
      <w:r>
        <w:rPr>
          <w:rFonts w:hint="eastAsia" w:ascii="Times New Roman" w:hAnsi="Times New Roman" w:eastAsia="方正楷体简体"/>
          <w:sz w:val="24"/>
          <w:szCs w:val="24"/>
          <w:lang w:val="en-US" w:eastAsia="zh-CN"/>
        </w:rPr>
        <w:t xml:space="preserve"> </w:t>
      </w:r>
    </w:p>
    <w:tbl>
      <w:tblPr>
        <w:tblStyle w:val="5"/>
        <w:tblW w:w="8824" w:type="dxa"/>
        <w:tblInd w:w="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06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 xml:space="preserve">          年度</w:t>
            </w:r>
          </w:p>
          <w:p>
            <w:pPr>
              <w:ind w:firstLine="235" w:firstLineChars="98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类别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20</w:t>
            </w:r>
            <w:r>
              <w:rPr>
                <w:rFonts w:hint="eastAsia" w:ascii="方正楷体简体" w:hAnsi="Times New Roman" w:eastAsia="方正楷体简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年度数据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201</w:t>
            </w:r>
            <w:r>
              <w:rPr>
                <w:rFonts w:hint="eastAsia" w:ascii="方正楷体简体" w:hAnsi="Times New Roman" w:eastAsia="方正楷体简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年度数据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增减幅度（%）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团总支数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团支部数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  <w:t>本、专科团员总数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  <w:t>普通本科生团员数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  <w:t>普通专科生团员数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  <w:t>研究生团员总数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6" w:type="dxa"/>
            <w:vAlign w:val="center"/>
          </w:tcPr>
          <w:p>
            <w:pPr>
              <w:widowControl/>
              <w:jc w:val="right"/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  <w:t>硕士研究生团员数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06" w:type="dxa"/>
            <w:vAlign w:val="center"/>
          </w:tcPr>
          <w:p>
            <w:pPr>
              <w:widowControl/>
              <w:jc w:val="right"/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  <w:t>博士研究生团员数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  <w:t>教职工团员</w:t>
            </w: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数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  <w:t>其中：女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  <w:t>专任教师团员</w:t>
            </w: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数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  <w:lang w:eastAsia="zh-CN"/>
              </w:rPr>
              <w:t>其中：女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</w:tbl>
    <w:p>
      <w:pPr>
        <w:widowControl/>
        <w:wordWrap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备注：年度统计数据变化幅度超过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%的，请对数据变化原因作出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说明。</w:t>
      </w:r>
      <w:bookmarkStart w:id="0" w:name="_GoBack"/>
      <w:bookmarkEnd w:id="0"/>
      <w:r>
        <w:rPr>
          <w:rFonts w:ascii="楷体_GB2312" w:eastAsia="楷体_GB2312"/>
          <w:sz w:val="28"/>
          <w:szCs w:val="28"/>
        </w:rPr>
        <w:t xml:space="preserve">   </w:t>
      </w:r>
    </w:p>
    <w:sectPr>
      <w:pgSz w:w="11906" w:h="16838"/>
      <w:pgMar w:top="1417" w:right="851" w:bottom="1417" w:left="851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大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2654935</wp:posOffset>
              </wp:positionH>
              <wp:positionV relativeFrom="paragraph">
                <wp:posOffset>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05pt;margin-top:10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XlwbdcAAAAKAQAADwAAAAAA&#10;AAABACAAAAAiAAAAZHJzL2Rvd25yZXYueG1sUEsBAhQAFAAAAAgAh07iQHQVUF0UAgAAFQQAAA4A&#10;AAAAAAAAAQAgAAAAJg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E5A08"/>
    <w:rsid w:val="00086D5C"/>
    <w:rsid w:val="002119E5"/>
    <w:rsid w:val="00224D31"/>
    <w:rsid w:val="0027771D"/>
    <w:rsid w:val="00316425"/>
    <w:rsid w:val="003C59D5"/>
    <w:rsid w:val="003E06BB"/>
    <w:rsid w:val="00462BE8"/>
    <w:rsid w:val="004B1B12"/>
    <w:rsid w:val="004F4807"/>
    <w:rsid w:val="005D3A40"/>
    <w:rsid w:val="00617380"/>
    <w:rsid w:val="00650FFD"/>
    <w:rsid w:val="006B01D4"/>
    <w:rsid w:val="006E18B7"/>
    <w:rsid w:val="00797577"/>
    <w:rsid w:val="00825A4F"/>
    <w:rsid w:val="00941566"/>
    <w:rsid w:val="00A67D33"/>
    <w:rsid w:val="00CB3611"/>
    <w:rsid w:val="00E30DD7"/>
    <w:rsid w:val="00E65B04"/>
    <w:rsid w:val="00EF1819"/>
    <w:rsid w:val="00F4320A"/>
    <w:rsid w:val="00FA6057"/>
    <w:rsid w:val="00FC6449"/>
    <w:rsid w:val="018378FD"/>
    <w:rsid w:val="057E5A08"/>
    <w:rsid w:val="06752650"/>
    <w:rsid w:val="08527A77"/>
    <w:rsid w:val="0C561632"/>
    <w:rsid w:val="0DF8750C"/>
    <w:rsid w:val="14C54BF6"/>
    <w:rsid w:val="1FD05C06"/>
    <w:rsid w:val="207278D0"/>
    <w:rsid w:val="2E747208"/>
    <w:rsid w:val="465D2607"/>
    <w:rsid w:val="46931A4D"/>
    <w:rsid w:val="4CE3657D"/>
    <w:rsid w:val="4DA954F8"/>
    <w:rsid w:val="4FCC5863"/>
    <w:rsid w:val="4FD016D5"/>
    <w:rsid w:val="58D15768"/>
    <w:rsid w:val="599C74B2"/>
    <w:rsid w:val="5A937DDB"/>
    <w:rsid w:val="5FB479B2"/>
    <w:rsid w:val="624841F1"/>
    <w:rsid w:val="68BB2512"/>
    <w:rsid w:val="6A847B54"/>
    <w:rsid w:val="6B1236DE"/>
    <w:rsid w:val="6C147007"/>
    <w:rsid w:val="74C819F6"/>
    <w:rsid w:val="76FE3A5B"/>
    <w:rsid w:val="77EB5499"/>
    <w:rsid w:val="78322A88"/>
    <w:rsid w:val="7B750724"/>
    <w:rsid w:val="7B85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字符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_Style 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2016-01-15T04:26:00Z</dcterms:created>
  <dc:creator>Administrator</dc:creator>
  <cp:lastModifiedBy>旋子1410225877</cp:lastModifiedBy>
  <cp:lastPrinted>2018-09-12T03:29:00Z</cp:lastPrinted>
  <dcterms:modified xsi:type="dcterms:W3CDTF">2018-09-13T02:58:03Z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