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D0" w:rsidRDefault="00294DD0" w:rsidP="003F1EA2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294DD0" w:rsidRDefault="00294DD0" w:rsidP="003F1EA2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294DD0" w:rsidRDefault="00294DD0" w:rsidP="003F1EA2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294DD0" w:rsidRDefault="00294DD0" w:rsidP="00294DD0">
      <w:pPr>
        <w:spacing w:line="24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C26FAD" w:rsidRDefault="000840FC" w:rsidP="003F1EA2">
      <w:pPr>
        <w:jc w:val="center"/>
        <w:rPr>
          <w:rFonts w:ascii="仿宋" w:eastAsia="仿宋" w:hAnsi="仿宋"/>
          <w:b/>
          <w:sz w:val="36"/>
          <w:szCs w:val="36"/>
        </w:rPr>
      </w:pPr>
      <w:r w:rsidRPr="00294DD0">
        <w:rPr>
          <w:rFonts w:ascii="仿宋" w:eastAsia="仿宋" w:hAnsi="仿宋" w:hint="eastAsia"/>
          <w:b/>
          <w:sz w:val="36"/>
          <w:szCs w:val="36"/>
        </w:rPr>
        <w:t>关于</w:t>
      </w:r>
      <w:r w:rsidR="008F47A0" w:rsidRPr="00294DD0">
        <w:rPr>
          <w:rFonts w:ascii="仿宋" w:eastAsia="仿宋" w:hAnsi="仿宋" w:hint="eastAsia"/>
          <w:b/>
          <w:sz w:val="36"/>
          <w:szCs w:val="36"/>
        </w:rPr>
        <w:t>规范</w:t>
      </w:r>
      <w:r w:rsidRPr="00294DD0">
        <w:rPr>
          <w:rFonts w:ascii="仿宋" w:eastAsia="仿宋" w:hAnsi="仿宋" w:hint="eastAsia"/>
          <w:b/>
          <w:sz w:val="36"/>
          <w:szCs w:val="36"/>
        </w:rPr>
        <w:t>校级校园文化活动的</w:t>
      </w:r>
      <w:r w:rsidR="008F47A0" w:rsidRPr="00294DD0">
        <w:rPr>
          <w:rFonts w:ascii="仿宋" w:eastAsia="仿宋" w:hAnsi="仿宋" w:hint="eastAsia"/>
          <w:b/>
          <w:sz w:val="36"/>
          <w:szCs w:val="36"/>
        </w:rPr>
        <w:t>有关</w:t>
      </w:r>
      <w:r w:rsidRPr="00294DD0">
        <w:rPr>
          <w:rFonts w:ascii="仿宋" w:eastAsia="仿宋" w:hAnsi="仿宋" w:hint="eastAsia"/>
          <w:b/>
          <w:sz w:val="36"/>
          <w:szCs w:val="36"/>
        </w:rPr>
        <w:t>要求</w:t>
      </w:r>
    </w:p>
    <w:p w:rsidR="00294DD0" w:rsidRPr="00294DD0" w:rsidRDefault="00294DD0" w:rsidP="00294DD0">
      <w:pPr>
        <w:spacing w:line="16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0840FC" w:rsidRPr="003F1EA2" w:rsidRDefault="000840FC">
      <w:pPr>
        <w:rPr>
          <w:rFonts w:ascii="仿宋" w:eastAsia="仿宋" w:hAnsi="仿宋"/>
          <w:sz w:val="30"/>
          <w:szCs w:val="30"/>
        </w:rPr>
      </w:pPr>
      <w:r w:rsidRPr="003F1EA2">
        <w:rPr>
          <w:rFonts w:ascii="仿宋" w:eastAsia="仿宋" w:hAnsi="仿宋" w:hint="eastAsia"/>
          <w:sz w:val="30"/>
          <w:szCs w:val="30"/>
        </w:rPr>
        <w:t>各学院团委、直附属单位团委：</w:t>
      </w:r>
    </w:p>
    <w:p w:rsidR="000840FC" w:rsidRPr="003F1EA2" w:rsidRDefault="008F47A0" w:rsidP="003F1EA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为进一步规范校级校园文化活动的开展，提升校级校园文化活动的质量，现对校级校园文化活动（科技文化艺术节活动及其他立项项目）的开展做以下要求：</w:t>
      </w:r>
      <w:r w:rsidRPr="003F1EA2">
        <w:rPr>
          <w:rFonts w:ascii="仿宋" w:eastAsia="仿宋" w:hAnsi="仿宋"/>
          <w:sz w:val="30"/>
          <w:szCs w:val="30"/>
        </w:rPr>
        <w:t xml:space="preserve"> </w:t>
      </w:r>
    </w:p>
    <w:p w:rsidR="007816E0" w:rsidRPr="00010218" w:rsidRDefault="003F1EA2" w:rsidP="00010218">
      <w:pPr>
        <w:ind w:firstLineChars="200" w:firstLine="602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 w:rsidRPr="00010218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一、</w:t>
      </w:r>
      <w:r w:rsidR="008F47A0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活动筹备阶段要求</w:t>
      </w:r>
    </w:p>
    <w:p w:rsidR="007816E0" w:rsidRPr="003F1EA2" w:rsidRDefault="003F1EA2" w:rsidP="00010218">
      <w:pPr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1．</w:t>
      </w:r>
      <w:r w:rsidR="004A743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活动前</w:t>
      </w:r>
      <w:r w:rsidR="00010218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两周</w:t>
      </w:r>
      <w:r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与校团委相关工作人员沟通活动相关事宜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，</w:t>
      </w:r>
      <w:r w:rsidR="008F47A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提交</w:t>
      </w:r>
      <w:r w:rsidR="004A743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活动</w:t>
      </w:r>
      <w:r w:rsidR="00C36ACA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方案（</w:t>
      </w:r>
      <w:r w:rsidR="004A743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方案包括</w:t>
      </w:r>
      <w:r w:rsidR="00C36ACA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活动</w:t>
      </w:r>
      <w:r w:rsidR="004A743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时间、地点、</w:t>
      </w:r>
      <w:r w:rsidR="00C36ACA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主题、内容、参与群体、</w:t>
      </w:r>
      <w:r w:rsidR="004A7432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奖项设置、</w:t>
      </w:r>
      <w:r w:rsidR="00C36ACA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安保</w:t>
      </w:r>
      <w:r w:rsidR="004A743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措施等</w:t>
      </w:r>
      <w:r w:rsidR="00C36ACA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）</w:t>
      </w:r>
      <w:r w:rsidR="008F47A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，确定活动开展相关事宜。</w:t>
      </w:r>
    </w:p>
    <w:p w:rsidR="00C36ACA" w:rsidRPr="003F1EA2" w:rsidRDefault="003F1EA2" w:rsidP="00010218">
      <w:pPr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2．</w:t>
      </w:r>
      <w:r w:rsidR="004A743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活动</w:t>
      </w:r>
      <w:r w:rsidR="00C36ACA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前一周与校团委</w:t>
      </w:r>
      <w:r w:rsidR="00033A2C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相关工作人员</w:t>
      </w:r>
      <w:r w:rsidR="008F47A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沟通活动筹备的推动情况。</w:t>
      </w:r>
    </w:p>
    <w:p w:rsidR="004A7432" w:rsidRPr="00033A2C" w:rsidRDefault="003F1EA2" w:rsidP="00033A2C">
      <w:pPr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3．</w:t>
      </w:r>
      <w:r w:rsidR="004A743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活动</w:t>
      </w:r>
      <w:r w:rsidR="00C36ACA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前3天与校团委</w:t>
      </w:r>
      <w:r w:rsidR="00033A2C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相关工作人员</w:t>
      </w:r>
      <w:r w:rsidR="008F47A0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确定活动具体事宜。一是领导嘉宾的邀请，学院分管领导必须参加，校领导由校团委统一邀请；二是邀请函的发放，</w:t>
      </w:r>
      <w:r w:rsidR="004A743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校团委邀请函送至办公室，由李丽协调出席活动的校团委领导，其他</w:t>
      </w:r>
      <w:r w:rsidR="00033A2C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相关部门自行发放；</w:t>
      </w:r>
      <w:r w:rsidR="00565AD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三是领导讲话稿的审核，如有讲话稿，请提前三天送校团委校审；四是活动宣传安排，</w:t>
      </w:r>
      <w:r w:rsidR="00033A2C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联系何璐邀请青石大记者团进行现场图文采访，用于资料存档。</w:t>
      </w:r>
      <w:bookmarkStart w:id="0" w:name="_GoBack"/>
      <w:bookmarkEnd w:id="0"/>
    </w:p>
    <w:p w:rsidR="004A7432" w:rsidRDefault="004A7432" w:rsidP="00010218">
      <w:pPr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lastRenderedPageBreak/>
        <w:t>4.活动证书</w:t>
      </w:r>
      <w:r w:rsidR="00565AD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由校团委统一提供，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学院团委出具奖项设置证明，团委书记签字盖章，送至校团委相关负责领导处签字后到何璐处领取，</w:t>
      </w:r>
      <w:r w:rsidR="00565AD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证书内容由校团委审核后，方可打印、盖章、发放（证书落款为共青团石河子大学委员会）。</w:t>
      </w:r>
    </w:p>
    <w:p w:rsidR="00C36ACA" w:rsidRPr="003F1EA2" w:rsidRDefault="00033A2C" w:rsidP="00010218">
      <w:pPr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5</w:t>
      </w:r>
      <w:r w:rsidR="004A743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．</w:t>
      </w:r>
      <w:r w:rsidR="00565AD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各学院要注意活动过程的培训，各学院团委书记要对活动进行全程把关，</w:t>
      </w:r>
      <w:r w:rsidR="00C36ACA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对参加活动的群体</w:t>
      </w:r>
      <w:r w:rsidR="00010218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及学生干部、工作人员</w:t>
      </w:r>
      <w:r w:rsidR="00565AD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必须要有三次以上的专项培训；</w:t>
      </w:r>
      <w:r w:rsidR="00575A8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对主持人及礼仪必须进行精心挑选与培训，校团委将对各学院活动提供咨</w:t>
      </w:r>
      <w:r w:rsidR="00565AD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询服务和培训服务，</w:t>
      </w:r>
      <w:r w:rsidR="00C36ACA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主持人事宜请咨询校团委邢利伟，礼仪相关事宜咨询校</w:t>
      </w:r>
      <w:proofErr w:type="gramStart"/>
      <w:r w:rsidR="00C36ACA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团委马</w:t>
      </w:r>
      <w:proofErr w:type="gramEnd"/>
      <w:r w:rsidR="00C36ACA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杰。</w:t>
      </w:r>
    </w:p>
    <w:p w:rsidR="00C36ACA" w:rsidRPr="00010218" w:rsidRDefault="003F1EA2" w:rsidP="00010218">
      <w:pPr>
        <w:ind w:firstLineChars="200" w:firstLine="602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 w:rsidRPr="00010218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二、</w:t>
      </w:r>
      <w:r w:rsidR="00C36ACA" w:rsidRPr="00010218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活动</w:t>
      </w:r>
      <w:r w:rsidR="00565ADD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现场要求</w:t>
      </w:r>
    </w:p>
    <w:p w:rsidR="00C36ACA" w:rsidRPr="003F1EA2" w:rsidRDefault="00C36ACA" w:rsidP="00010218">
      <w:pPr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团委书记必须</w:t>
      </w:r>
      <w:r w:rsidR="00033A2C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在</w:t>
      </w:r>
      <w:r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现场</w:t>
      </w:r>
      <w:r w:rsidR="00033A2C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进行组织与协调。</w:t>
      </w:r>
      <w:r w:rsidR="00747A95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提前到活动场地进行音响、灯光、投影的调试，并按照正式活动开展的要求进行彩排。确保一切准备工作正常有序，并按时开始。</w:t>
      </w:r>
    </w:p>
    <w:p w:rsidR="00C36ACA" w:rsidRPr="00010218" w:rsidRDefault="003F1EA2" w:rsidP="00010218">
      <w:pPr>
        <w:ind w:firstLineChars="198" w:firstLine="596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 w:rsidRPr="00010218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三、</w:t>
      </w:r>
      <w:r w:rsidR="00C36ACA" w:rsidRPr="00010218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活动</w:t>
      </w:r>
      <w:r w:rsidR="00565ADD"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总结要求</w:t>
      </w:r>
    </w:p>
    <w:p w:rsidR="00033A2C" w:rsidRDefault="00033A2C" w:rsidP="00010218">
      <w:pPr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1．活动结束后第二天上午下班前，请将活动新闻稿及照片5张发至校团委相关负责人信箱。</w:t>
      </w:r>
    </w:p>
    <w:p w:rsidR="003F1EA2" w:rsidRDefault="00033A2C" w:rsidP="00010218">
      <w:pPr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2.活动结束一周内，</w:t>
      </w:r>
      <w:r w:rsidR="00565AD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提交活动总结（电子版）</w:t>
      </w:r>
      <w:r w:rsidR="003F1EA2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上交校团委相关负责人。</w:t>
      </w:r>
      <w:r w:rsidR="003F1EA2" w:rsidRPr="003F1E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内容包括活动通知、活动方案、现场相片、</w:t>
      </w:r>
      <w:r w:rsidR="00565AD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活动开展情况、取得的成效及存在的不足等。</w:t>
      </w:r>
    </w:p>
    <w:p w:rsidR="00565ADD" w:rsidRDefault="00565ADD" w:rsidP="00010218">
      <w:pPr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:rsidR="00565ADD" w:rsidRDefault="00565ADD" w:rsidP="00565ADD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石河子大学团委</w:t>
      </w:r>
    </w:p>
    <w:p w:rsidR="00565ADD" w:rsidRPr="003F1EA2" w:rsidRDefault="00565ADD" w:rsidP="00565ADD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2017年5月9日</w:t>
      </w:r>
    </w:p>
    <w:sectPr w:rsidR="00565ADD" w:rsidRPr="003F1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81" w:rsidRDefault="00CD4781" w:rsidP="000840FC">
      <w:r>
        <w:separator/>
      </w:r>
    </w:p>
  </w:endnote>
  <w:endnote w:type="continuationSeparator" w:id="0">
    <w:p w:rsidR="00CD4781" w:rsidRDefault="00CD4781" w:rsidP="0008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81" w:rsidRDefault="00CD4781" w:rsidP="000840FC">
      <w:r>
        <w:separator/>
      </w:r>
    </w:p>
  </w:footnote>
  <w:footnote w:type="continuationSeparator" w:id="0">
    <w:p w:rsidR="00CD4781" w:rsidRDefault="00CD4781" w:rsidP="00084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B"/>
    <w:rsid w:val="00010218"/>
    <w:rsid w:val="00033A2C"/>
    <w:rsid w:val="000840FC"/>
    <w:rsid w:val="000A5861"/>
    <w:rsid w:val="00294DD0"/>
    <w:rsid w:val="003F1EA2"/>
    <w:rsid w:val="004A7432"/>
    <w:rsid w:val="00565ADD"/>
    <w:rsid w:val="00575A87"/>
    <w:rsid w:val="00645609"/>
    <w:rsid w:val="006A3350"/>
    <w:rsid w:val="00707ACB"/>
    <w:rsid w:val="00747A95"/>
    <w:rsid w:val="007816E0"/>
    <w:rsid w:val="008F47A0"/>
    <w:rsid w:val="009410C7"/>
    <w:rsid w:val="00A94659"/>
    <w:rsid w:val="00C26FAD"/>
    <w:rsid w:val="00C36ACA"/>
    <w:rsid w:val="00CD4781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0FC"/>
    <w:rPr>
      <w:sz w:val="18"/>
      <w:szCs w:val="18"/>
    </w:rPr>
  </w:style>
  <w:style w:type="paragraph" w:styleId="a5">
    <w:name w:val="List Paragraph"/>
    <w:basedOn w:val="a"/>
    <w:uiPriority w:val="34"/>
    <w:qFormat/>
    <w:rsid w:val="007816E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102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02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0FC"/>
    <w:rPr>
      <w:sz w:val="18"/>
      <w:szCs w:val="18"/>
    </w:rPr>
  </w:style>
  <w:style w:type="paragraph" w:styleId="a5">
    <w:name w:val="List Paragraph"/>
    <w:basedOn w:val="a"/>
    <w:uiPriority w:val="34"/>
    <w:qFormat/>
    <w:rsid w:val="007816E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102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0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48DD-5ADF-4837-9945-FEEB48B1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xlw</dc:creator>
  <cp:keywords/>
  <dc:description/>
  <cp:lastModifiedBy>微软公司</cp:lastModifiedBy>
  <cp:revision>7</cp:revision>
  <cp:lastPrinted>2017-05-09T04:18:00Z</cp:lastPrinted>
  <dcterms:created xsi:type="dcterms:W3CDTF">2017-05-08T04:45:00Z</dcterms:created>
  <dcterms:modified xsi:type="dcterms:W3CDTF">2017-05-09T11:05:00Z</dcterms:modified>
</cp:coreProperties>
</file>