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539EF" w14:textId="77777777" w:rsidR="009110A2" w:rsidRDefault="009110A2" w:rsidP="009110A2">
      <w:pPr>
        <w:spacing w:line="360" w:lineRule="auto"/>
        <w:jc w:val="center"/>
        <w:rPr>
          <w:rFonts w:ascii="仿宋_GB2312" w:eastAsia="仿宋_GB2312" w:hAnsi="仿宋_GB2312"/>
          <w:sz w:val="36"/>
          <w:szCs w:val="36"/>
        </w:rPr>
      </w:pPr>
    </w:p>
    <w:p w14:paraId="73BC70F8" w14:textId="77777777" w:rsidR="009110A2" w:rsidRDefault="009110A2" w:rsidP="009110A2">
      <w:pPr>
        <w:spacing w:afterLines="50" w:after="156"/>
        <w:jc w:val="center"/>
        <w:rPr>
          <w:rFonts w:ascii="仿宋_GB2312" w:eastAsia="仿宋_GB2312" w:hAnsi="仿宋_GB2312"/>
          <w:sz w:val="44"/>
          <w:szCs w:val="36"/>
        </w:rPr>
      </w:pPr>
    </w:p>
    <w:p w14:paraId="1F46D08F" w14:textId="77777777" w:rsidR="009110A2" w:rsidRDefault="009110A2" w:rsidP="009110A2">
      <w:pPr>
        <w:spacing w:afterLines="50" w:after="156"/>
        <w:jc w:val="center"/>
        <w:rPr>
          <w:rFonts w:ascii="仿宋_GB2312" w:eastAsia="仿宋_GB2312" w:hAnsi="仿宋_GB2312"/>
          <w:sz w:val="52"/>
          <w:szCs w:val="36"/>
        </w:rPr>
      </w:pPr>
    </w:p>
    <w:p w14:paraId="7ABBB82A" w14:textId="77777777" w:rsidR="009110A2" w:rsidRDefault="009110A2" w:rsidP="009110A2">
      <w:pPr>
        <w:snapToGrid w:val="0"/>
        <w:spacing w:afterLines="50" w:after="156"/>
        <w:jc w:val="center"/>
        <w:rPr>
          <w:rFonts w:ascii="仿宋_GB2312" w:eastAsia="仿宋_GB2312" w:hAnsi="仿宋_GB2312"/>
          <w:sz w:val="34"/>
          <w:szCs w:val="36"/>
        </w:rPr>
      </w:pPr>
    </w:p>
    <w:p w14:paraId="0E9528A2" w14:textId="489EBAE5" w:rsidR="009110A2" w:rsidRDefault="009110A2" w:rsidP="009110A2">
      <w:pPr>
        <w:spacing w:line="560" w:lineRule="exact"/>
        <w:jc w:val="center"/>
        <w:rPr>
          <w:rFonts w:ascii="仿宋_GB2312" w:eastAsia="仿宋_GB2312"/>
          <w:color w:val="000000"/>
          <w:sz w:val="32"/>
        </w:rPr>
      </w:pPr>
      <w:proofErr w:type="gramStart"/>
      <w:r>
        <w:rPr>
          <w:rFonts w:ascii="仿宋_GB2312" w:eastAsia="仿宋_GB2312" w:hint="eastAsia"/>
          <w:color w:val="000000"/>
          <w:sz w:val="32"/>
        </w:rPr>
        <w:t>团发〔</w:t>
      </w:r>
      <w:r>
        <w:rPr>
          <w:rFonts w:ascii="仿宋_GB2312" w:eastAsia="仿宋_GB2312"/>
          <w:color w:val="000000"/>
          <w:sz w:val="32"/>
        </w:rPr>
        <w:t>2</w:t>
      </w:r>
      <w:r>
        <w:rPr>
          <w:rFonts w:ascii="仿宋_GB2312" w:eastAsia="仿宋_GB2312" w:hint="eastAsia"/>
          <w:color w:val="000000"/>
          <w:sz w:val="32"/>
        </w:rPr>
        <w:t>018〕</w:t>
      </w:r>
      <w:proofErr w:type="gramEnd"/>
      <w:r>
        <w:rPr>
          <w:rFonts w:ascii="仿宋_GB2312" w:eastAsia="仿宋_GB2312" w:hint="eastAsia"/>
          <w:color w:val="000000"/>
          <w:sz w:val="32"/>
        </w:rPr>
        <w:t>1</w:t>
      </w:r>
      <w:r>
        <w:rPr>
          <w:rFonts w:ascii="仿宋_GB2312" w:eastAsia="仿宋_GB2312" w:hint="eastAsia"/>
          <w:color w:val="000000"/>
          <w:sz w:val="32"/>
        </w:rPr>
        <w:t>4</w:t>
      </w:r>
      <w:r>
        <w:rPr>
          <w:rFonts w:ascii="仿宋_GB2312" w:eastAsia="仿宋_GB2312" w:hint="eastAsia"/>
          <w:color w:val="000000"/>
          <w:sz w:val="32"/>
        </w:rPr>
        <w:t>号</w:t>
      </w:r>
    </w:p>
    <w:p w14:paraId="0B448E9E" w14:textId="77777777" w:rsidR="009110A2" w:rsidRDefault="009110A2" w:rsidP="009110A2">
      <w:pPr>
        <w:adjustRightInd w:val="0"/>
        <w:snapToGrid w:val="0"/>
        <w:spacing w:afterLines="50" w:after="156" w:line="600" w:lineRule="exact"/>
        <w:jc w:val="center"/>
        <w:rPr>
          <w:rFonts w:ascii="方正大标宋简体" w:eastAsia="方正大标宋简体"/>
          <w:color w:val="000000"/>
          <w:sz w:val="32"/>
          <w:szCs w:val="32"/>
        </w:rPr>
      </w:pPr>
    </w:p>
    <w:p w14:paraId="60200CFA" w14:textId="77777777" w:rsidR="009110A2" w:rsidRDefault="009110A2" w:rsidP="009110A2">
      <w:pPr>
        <w:adjustRightInd w:val="0"/>
        <w:snapToGrid w:val="0"/>
        <w:spacing w:afterLines="50" w:after="156" w:line="600" w:lineRule="exact"/>
        <w:jc w:val="center"/>
        <w:rPr>
          <w:rFonts w:ascii="方正大标宋简体" w:eastAsia="方正大标宋简体"/>
          <w:color w:val="000000"/>
          <w:sz w:val="32"/>
          <w:szCs w:val="32"/>
        </w:rPr>
      </w:pPr>
    </w:p>
    <w:p w14:paraId="6424AC5C" w14:textId="77777777" w:rsidR="009110A2" w:rsidRDefault="009110A2" w:rsidP="00ED5422">
      <w:pPr>
        <w:jc w:val="center"/>
        <w:rPr>
          <w:rFonts w:ascii="黑体" w:eastAsia="黑体" w:hAnsi="黑体" w:hint="eastAsia"/>
          <w:sz w:val="44"/>
          <w:szCs w:val="44"/>
        </w:rPr>
      </w:pPr>
    </w:p>
    <w:p w14:paraId="528EA81C" w14:textId="77777777" w:rsidR="00ED5422" w:rsidRDefault="00ED5422" w:rsidP="00ED5422">
      <w:pPr>
        <w:jc w:val="center"/>
        <w:rPr>
          <w:rFonts w:ascii="黑体" w:eastAsia="黑体" w:hAnsi="黑体"/>
          <w:sz w:val="44"/>
          <w:szCs w:val="44"/>
        </w:rPr>
      </w:pPr>
      <w:r w:rsidRPr="00ED5422">
        <w:rPr>
          <w:rFonts w:ascii="黑体" w:eastAsia="黑体" w:hAnsi="黑体" w:hint="eastAsia"/>
          <w:sz w:val="44"/>
          <w:szCs w:val="44"/>
        </w:rPr>
        <w:t>关于开展“青年大学习”</w:t>
      </w:r>
      <w:r>
        <w:rPr>
          <w:rFonts w:ascii="黑体" w:eastAsia="黑体" w:hAnsi="黑体" w:hint="eastAsia"/>
          <w:sz w:val="44"/>
          <w:szCs w:val="44"/>
        </w:rPr>
        <w:t>五四</w:t>
      </w:r>
      <w:r w:rsidRPr="00ED5422">
        <w:rPr>
          <w:rFonts w:ascii="黑体" w:eastAsia="黑体" w:hAnsi="黑体" w:hint="eastAsia"/>
          <w:sz w:val="44"/>
          <w:szCs w:val="44"/>
        </w:rPr>
        <w:t>主题团日</w:t>
      </w:r>
    </w:p>
    <w:p w14:paraId="406BB9AD" w14:textId="7DD0E92F" w:rsidR="00D658FB" w:rsidRPr="00ED5422" w:rsidRDefault="00ED5422" w:rsidP="00ED5422">
      <w:pPr>
        <w:jc w:val="center"/>
        <w:rPr>
          <w:rFonts w:ascii="黑体" w:eastAsia="黑体" w:hAnsi="黑体"/>
          <w:sz w:val="44"/>
          <w:szCs w:val="44"/>
        </w:rPr>
      </w:pPr>
      <w:r w:rsidRPr="00ED5422">
        <w:rPr>
          <w:rFonts w:ascii="黑体" w:eastAsia="黑体" w:hAnsi="黑体" w:hint="eastAsia"/>
          <w:sz w:val="44"/>
          <w:szCs w:val="44"/>
        </w:rPr>
        <w:t>活动的通知</w:t>
      </w:r>
    </w:p>
    <w:p w14:paraId="32B003EF" w14:textId="769710B9" w:rsidR="00ED5422" w:rsidRDefault="00ED5422" w:rsidP="00ED5422">
      <w:pPr>
        <w:adjustRightInd w:val="0"/>
        <w:snapToGrid w:val="0"/>
        <w:spacing w:beforeLines="100" w:before="312" w:line="600" w:lineRule="exact"/>
      </w:pPr>
      <w:r w:rsidRPr="00ED5422">
        <w:rPr>
          <w:rFonts w:ascii="仿宋" w:eastAsia="仿宋" w:hAnsi="仿宋" w:hint="eastAsia"/>
          <w:sz w:val="32"/>
          <w:szCs w:val="32"/>
        </w:rPr>
        <w:t>各学院团委，附属单位团委：</w:t>
      </w:r>
    </w:p>
    <w:p w14:paraId="4F7A93AB" w14:textId="3E82AA09" w:rsidR="00D658FB" w:rsidRPr="00ED5422" w:rsidRDefault="00ED5422" w:rsidP="00ED5422">
      <w:pPr>
        <w:adjustRightInd w:val="0"/>
        <w:snapToGrid w:val="0"/>
        <w:spacing w:line="600" w:lineRule="exact"/>
        <w:ind w:firstLineChars="200" w:firstLine="640"/>
        <w:rPr>
          <w:rFonts w:ascii="仿宋" w:eastAsia="仿宋" w:hAnsi="仿宋"/>
          <w:sz w:val="32"/>
          <w:szCs w:val="32"/>
        </w:rPr>
      </w:pPr>
      <w:r w:rsidRPr="00ED5422">
        <w:rPr>
          <w:rFonts w:ascii="仿宋" w:eastAsia="仿宋" w:hAnsi="仿宋" w:hint="eastAsia"/>
          <w:sz w:val="32"/>
          <w:szCs w:val="32"/>
        </w:rPr>
        <w:t>按照《兵团共青团“青年大学习”行动实施方案》，</w:t>
      </w:r>
      <w:r w:rsidR="00D658FB" w:rsidRPr="00ED5422">
        <w:rPr>
          <w:rFonts w:ascii="仿宋" w:eastAsia="仿宋" w:hAnsi="仿宋" w:hint="eastAsia"/>
          <w:sz w:val="32"/>
          <w:szCs w:val="32"/>
        </w:rPr>
        <w:t>为组织引导广大青年深入学习宣传贯彻习近平新时代中国特色社会主义思想和党的十九大精神，</w:t>
      </w:r>
      <w:r>
        <w:rPr>
          <w:rFonts w:ascii="仿宋" w:eastAsia="仿宋" w:hAnsi="仿宋" w:hint="eastAsia"/>
          <w:sz w:val="32"/>
          <w:szCs w:val="32"/>
        </w:rPr>
        <w:t>校</w:t>
      </w:r>
      <w:r w:rsidR="00D658FB" w:rsidRPr="00ED5422">
        <w:rPr>
          <w:rFonts w:ascii="仿宋" w:eastAsia="仿宋" w:hAnsi="仿宋" w:hint="eastAsia"/>
          <w:sz w:val="32"/>
          <w:szCs w:val="32"/>
        </w:rPr>
        <w:t>团委决定</w:t>
      </w:r>
      <w:r w:rsidR="002A3B3C">
        <w:rPr>
          <w:rFonts w:ascii="仿宋" w:eastAsia="仿宋" w:hAnsi="仿宋" w:hint="eastAsia"/>
          <w:sz w:val="32"/>
          <w:szCs w:val="32"/>
        </w:rPr>
        <w:t>五四期间</w:t>
      </w:r>
      <w:r w:rsidR="00D658FB" w:rsidRPr="00ED5422">
        <w:rPr>
          <w:rFonts w:ascii="仿宋" w:eastAsia="仿宋" w:hAnsi="仿宋" w:hint="eastAsia"/>
          <w:sz w:val="32"/>
          <w:szCs w:val="32"/>
        </w:rPr>
        <w:t>在</w:t>
      </w:r>
      <w:proofErr w:type="gramStart"/>
      <w:r>
        <w:rPr>
          <w:rFonts w:ascii="仿宋" w:eastAsia="仿宋" w:hAnsi="仿宋" w:hint="eastAsia"/>
          <w:sz w:val="32"/>
          <w:szCs w:val="32"/>
        </w:rPr>
        <w:t>全校</w:t>
      </w:r>
      <w:r w:rsidR="00D658FB" w:rsidRPr="00ED5422">
        <w:rPr>
          <w:rFonts w:ascii="仿宋" w:eastAsia="仿宋" w:hAnsi="仿宋" w:hint="eastAsia"/>
          <w:sz w:val="32"/>
          <w:szCs w:val="32"/>
        </w:rPr>
        <w:t>各级</w:t>
      </w:r>
      <w:proofErr w:type="gramEnd"/>
      <w:r w:rsidR="00D658FB" w:rsidRPr="00ED5422">
        <w:rPr>
          <w:rFonts w:ascii="仿宋" w:eastAsia="仿宋" w:hAnsi="仿宋" w:hint="eastAsia"/>
          <w:sz w:val="32"/>
          <w:szCs w:val="32"/>
        </w:rPr>
        <w:t>团组织中开展“青年大学习”五四主题团日活动。</w:t>
      </w:r>
      <w:r>
        <w:rPr>
          <w:rFonts w:ascii="仿宋" w:eastAsia="仿宋" w:hAnsi="仿宋" w:hint="eastAsia"/>
          <w:sz w:val="32"/>
          <w:szCs w:val="32"/>
        </w:rPr>
        <w:t>具体事宜</w:t>
      </w:r>
      <w:r w:rsidR="00D658FB" w:rsidRPr="00ED5422">
        <w:rPr>
          <w:rFonts w:ascii="仿宋" w:eastAsia="仿宋" w:hAnsi="仿宋" w:hint="eastAsia"/>
          <w:sz w:val="32"/>
          <w:szCs w:val="32"/>
        </w:rPr>
        <w:t>通知如下。</w:t>
      </w:r>
    </w:p>
    <w:p w14:paraId="2C7FD9C5" w14:textId="77777777" w:rsidR="00D658FB" w:rsidRPr="00594955" w:rsidRDefault="00D658FB" w:rsidP="00ED5422">
      <w:pPr>
        <w:adjustRightInd w:val="0"/>
        <w:snapToGrid w:val="0"/>
        <w:spacing w:line="600" w:lineRule="exact"/>
        <w:ind w:firstLineChars="200" w:firstLine="640"/>
        <w:rPr>
          <w:rFonts w:ascii="黑体" w:eastAsia="黑体" w:hAnsi="黑体"/>
          <w:sz w:val="32"/>
          <w:szCs w:val="32"/>
        </w:rPr>
      </w:pPr>
      <w:r w:rsidRPr="00594955">
        <w:rPr>
          <w:rFonts w:ascii="黑体" w:eastAsia="黑体" w:hAnsi="黑体" w:hint="eastAsia"/>
          <w:sz w:val="32"/>
          <w:szCs w:val="32"/>
        </w:rPr>
        <w:t>一、活动名称</w:t>
      </w:r>
    </w:p>
    <w:p w14:paraId="3FD21B74" w14:textId="77777777" w:rsidR="00D658FB" w:rsidRPr="00ED5422" w:rsidRDefault="00D658FB" w:rsidP="00ED5422">
      <w:pPr>
        <w:adjustRightInd w:val="0"/>
        <w:snapToGrid w:val="0"/>
        <w:spacing w:line="600" w:lineRule="exact"/>
        <w:ind w:firstLineChars="200" w:firstLine="640"/>
        <w:rPr>
          <w:rFonts w:ascii="仿宋" w:eastAsia="仿宋" w:hAnsi="仿宋"/>
          <w:sz w:val="32"/>
          <w:szCs w:val="32"/>
        </w:rPr>
      </w:pPr>
      <w:r w:rsidRPr="00ED5422">
        <w:rPr>
          <w:rFonts w:ascii="仿宋" w:eastAsia="仿宋" w:hAnsi="仿宋" w:hint="eastAsia"/>
          <w:sz w:val="32"/>
          <w:szCs w:val="32"/>
        </w:rPr>
        <w:t>“青年大学习”五四主题团日活动</w:t>
      </w:r>
    </w:p>
    <w:p w14:paraId="7A741684" w14:textId="77777777" w:rsidR="00D658FB" w:rsidRPr="00594955" w:rsidRDefault="00D658FB" w:rsidP="00594955">
      <w:pPr>
        <w:adjustRightInd w:val="0"/>
        <w:snapToGrid w:val="0"/>
        <w:spacing w:line="600" w:lineRule="exact"/>
        <w:ind w:firstLineChars="200" w:firstLine="640"/>
        <w:rPr>
          <w:rFonts w:ascii="黑体" w:eastAsia="黑体" w:hAnsi="黑体"/>
          <w:sz w:val="32"/>
          <w:szCs w:val="32"/>
        </w:rPr>
      </w:pPr>
      <w:r w:rsidRPr="00594955">
        <w:rPr>
          <w:rFonts w:ascii="黑体" w:eastAsia="黑体" w:hAnsi="黑体" w:hint="eastAsia"/>
          <w:sz w:val="32"/>
          <w:szCs w:val="32"/>
        </w:rPr>
        <w:t>二、主要安排</w:t>
      </w:r>
    </w:p>
    <w:p w14:paraId="758A02C0" w14:textId="60A534D5" w:rsidR="00594955" w:rsidRDefault="00D658FB" w:rsidP="00ED5422">
      <w:pPr>
        <w:adjustRightInd w:val="0"/>
        <w:snapToGrid w:val="0"/>
        <w:spacing w:line="600" w:lineRule="exact"/>
        <w:ind w:firstLineChars="200" w:firstLine="643"/>
        <w:rPr>
          <w:rFonts w:ascii="仿宋" w:eastAsia="仿宋" w:hAnsi="仿宋"/>
          <w:sz w:val="32"/>
          <w:szCs w:val="32"/>
        </w:rPr>
      </w:pPr>
      <w:r w:rsidRPr="00594955">
        <w:rPr>
          <w:rFonts w:ascii="仿宋" w:eastAsia="仿宋" w:hAnsi="仿宋"/>
          <w:b/>
          <w:sz w:val="32"/>
          <w:szCs w:val="32"/>
        </w:rPr>
        <w:t>1．开展五四主</w:t>
      </w:r>
      <w:r w:rsidR="002A3B3C">
        <w:rPr>
          <w:rFonts w:ascii="仿宋" w:eastAsia="仿宋" w:hAnsi="仿宋" w:hint="eastAsia"/>
          <w:b/>
          <w:sz w:val="32"/>
          <w:szCs w:val="32"/>
        </w:rPr>
        <w:t>题</w:t>
      </w:r>
      <w:r w:rsidRPr="00594955">
        <w:rPr>
          <w:rFonts w:ascii="仿宋" w:eastAsia="仿宋" w:hAnsi="仿宋"/>
          <w:b/>
          <w:sz w:val="32"/>
          <w:szCs w:val="32"/>
        </w:rPr>
        <w:t>团日活动。</w:t>
      </w:r>
      <w:r w:rsidRPr="00ED5422">
        <w:rPr>
          <w:rFonts w:ascii="仿宋" w:eastAsia="仿宋" w:hAnsi="仿宋"/>
          <w:sz w:val="32"/>
          <w:szCs w:val="32"/>
        </w:rPr>
        <w:t>五四青年节前后，</w:t>
      </w:r>
      <w:proofErr w:type="gramStart"/>
      <w:r w:rsidR="00594955">
        <w:rPr>
          <w:rFonts w:ascii="仿宋" w:eastAsia="仿宋" w:hAnsi="仿宋" w:hint="eastAsia"/>
          <w:sz w:val="32"/>
          <w:szCs w:val="32"/>
        </w:rPr>
        <w:t>全校</w:t>
      </w:r>
      <w:r w:rsidRPr="00ED5422">
        <w:rPr>
          <w:rFonts w:ascii="仿宋" w:eastAsia="仿宋" w:hAnsi="仿宋"/>
          <w:sz w:val="32"/>
          <w:szCs w:val="32"/>
        </w:rPr>
        <w:t>各级</w:t>
      </w:r>
      <w:proofErr w:type="gramEnd"/>
      <w:r w:rsidRPr="00ED5422">
        <w:rPr>
          <w:rFonts w:ascii="仿宋" w:eastAsia="仿宋" w:hAnsi="仿宋"/>
          <w:sz w:val="32"/>
          <w:szCs w:val="32"/>
        </w:rPr>
        <w:t>团</w:t>
      </w:r>
      <w:r w:rsidRPr="00ED5422">
        <w:rPr>
          <w:rFonts w:ascii="仿宋" w:eastAsia="仿宋" w:hAnsi="仿宋" w:hint="eastAsia"/>
          <w:sz w:val="32"/>
          <w:szCs w:val="32"/>
        </w:rPr>
        <w:t>组织要围绕学习宣传贯彻习近平新时代中国特色社会</w:t>
      </w:r>
      <w:r w:rsidRPr="00ED5422">
        <w:rPr>
          <w:rFonts w:ascii="仿宋" w:eastAsia="仿宋" w:hAnsi="仿宋" w:hint="eastAsia"/>
          <w:sz w:val="32"/>
          <w:szCs w:val="32"/>
        </w:rPr>
        <w:lastRenderedPageBreak/>
        <w:t>主义思想和党的十九大精神，习近平总书记关于青少年和共青团工作的重要论述精神，以习近平同志为核心的</w:t>
      </w:r>
      <w:proofErr w:type="gramStart"/>
      <w:r w:rsidRPr="00ED5422">
        <w:rPr>
          <w:rFonts w:ascii="仿宋" w:eastAsia="仿宋" w:hAnsi="仿宋" w:hint="eastAsia"/>
          <w:sz w:val="32"/>
          <w:szCs w:val="32"/>
        </w:rPr>
        <w:t>党中央治疆方略</w:t>
      </w:r>
      <w:proofErr w:type="gramEnd"/>
      <w:r w:rsidRPr="00ED5422">
        <w:rPr>
          <w:rFonts w:ascii="仿宋" w:eastAsia="仿宋" w:hAnsi="仿宋" w:hint="eastAsia"/>
          <w:sz w:val="32"/>
          <w:szCs w:val="32"/>
        </w:rPr>
        <w:t>和对兵团的定位要求，结合纪念马克思诞辰</w:t>
      </w:r>
      <w:r w:rsidRPr="00ED5422">
        <w:rPr>
          <w:rFonts w:ascii="仿宋" w:eastAsia="仿宋" w:hAnsi="仿宋"/>
          <w:sz w:val="32"/>
          <w:szCs w:val="32"/>
        </w:rPr>
        <w:t>20</w:t>
      </w:r>
      <w:r w:rsidR="002A3B3C">
        <w:rPr>
          <w:rFonts w:ascii="仿宋" w:eastAsia="仿宋" w:hAnsi="仿宋" w:hint="eastAsia"/>
          <w:sz w:val="32"/>
          <w:szCs w:val="32"/>
        </w:rPr>
        <w:t>0</w:t>
      </w:r>
      <w:r w:rsidRPr="00ED5422">
        <w:rPr>
          <w:rFonts w:ascii="仿宋" w:eastAsia="仿宋" w:hAnsi="仿宋"/>
          <w:sz w:val="32"/>
          <w:szCs w:val="32"/>
        </w:rPr>
        <w:t>周年</w:t>
      </w:r>
      <w:r w:rsidR="00594955">
        <w:rPr>
          <w:rFonts w:ascii="仿宋" w:eastAsia="仿宋" w:hAnsi="仿宋" w:hint="eastAsia"/>
          <w:sz w:val="32"/>
          <w:szCs w:val="32"/>
        </w:rPr>
        <w:t>等开展形式多样、丰富多彩的主题团日活动。</w:t>
      </w:r>
    </w:p>
    <w:p w14:paraId="0CC68F28" w14:textId="045964E1" w:rsidR="00D658FB" w:rsidRDefault="00594955" w:rsidP="00ED5422">
      <w:pPr>
        <w:adjustRightInd w:val="0"/>
        <w:snapToGrid w:val="0"/>
        <w:spacing w:line="600" w:lineRule="exact"/>
        <w:ind w:firstLineChars="200" w:firstLine="643"/>
        <w:rPr>
          <w:rFonts w:ascii="仿宋" w:eastAsia="仿宋" w:hAnsi="仿宋"/>
          <w:sz w:val="32"/>
          <w:szCs w:val="32"/>
        </w:rPr>
      </w:pPr>
      <w:r w:rsidRPr="00594955">
        <w:rPr>
          <w:rFonts w:ascii="仿宋" w:eastAsia="仿宋" w:hAnsi="仿宋" w:hint="eastAsia"/>
          <w:b/>
          <w:sz w:val="32"/>
          <w:szCs w:val="32"/>
        </w:rPr>
        <w:t>要求：</w:t>
      </w:r>
      <w:r w:rsidR="00D658FB" w:rsidRPr="00ED5422">
        <w:rPr>
          <w:rFonts w:ascii="仿宋" w:eastAsia="仿宋" w:hAnsi="仿宋"/>
          <w:sz w:val="32"/>
          <w:szCs w:val="32"/>
        </w:rPr>
        <w:t>通过学习座谈、宣讲交</w:t>
      </w:r>
      <w:r w:rsidR="00D658FB" w:rsidRPr="00ED5422">
        <w:rPr>
          <w:rFonts w:ascii="仿宋" w:eastAsia="仿宋" w:hAnsi="仿宋" w:hint="eastAsia"/>
          <w:sz w:val="32"/>
          <w:szCs w:val="32"/>
        </w:rPr>
        <w:t>流、理论研讨、征文演讲、入团仪式、实践体验等形式，</w:t>
      </w:r>
      <w:r w:rsidR="002A3B3C">
        <w:rPr>
          <w:rFonts w:ascii="仿宋" w:eastAsia="仿宋" w:hAnsi="仿宋" w:hint="eastAsia"/>
          <w:sz w:val="32"/>
          <w:szCs w:val="32"/>
        </w:rPr>
        <w:t>组织所属全部团组织</w:t>
      </w:r>
      <w:r w:rsidR="00D658FB" w:rsidRPr="00ED5422">
        <w:rPr>
          <w:rFonts w:ascii="仿宋" w:eastAsia="仿宋" w:hAnsi="仿宋" w:hint="eastAsia"/>
          <w:sz w:val="32"/>
          <w:szCs w:val="32"/>
        </w:rPr>
        <w:t>至少</w:t>
      </w:r>
      <w:r w:rsidR="002A3B3C">
        <w:rPr>
          <w:rFonts w:ascii="仿宋" w:eastAsia="仿宋" w:hAnsi="仿宋" w:hint="eastAsia"/>
          <w:sz w:val="32"/>
          <w:szCs w:val="32"/>
        </w:rPr>
        <w:t>开展</w:t>
      </w:r>
      <w:r w:rsidR="00D658FB" w:rsidRPr="00ED5422">
        <w:rPr>
          <w:rFonts w:ascii="仿宋" w:eastAsia="仿宋" w:hAnsi="仿宋"/>
          <w:sz w:val="32"/>
          <w:szCs w:val="32"/>
        </w:rPr>
        <w:t>1次“青年大学习”五四主题团日活动。</w:t>
      </w:r>
      <w:r w:rsidRPr="00ED5422">
        <w:rPr>
          <w:rFonts w:ascii="仿宋" w:eastAsia="仿宋" w:hAnsi="仿宋" w:hint="eastAsia"/>
          <w:sz w:val="32"/>
          <w:szCs w:val="32"/>
        </w:rPr>
        <w:t>并于</w:t>
      </w:r>
      <w:r w:rsidRPr="00ED5422">
        <w:rPr>
          <w:rFonts w:ascii="仿宋" w:eastAsia="仿宋" w:hAnsi="仿宋"/>
          <w:sz w:val="32"/>
          <w:szCs w:val="32"/>
        </w:rPr>
        <w:t>5月</w:t>
      </w:r>
      <w:r>
        <w:rPr>
          <w:rFonts w:ascii="仿宋" w:eastAsia="仿宋" w:hAnsi="仿宋" w:hint="eastAsia"/>
          <w:sz w:val="32"/>
          <w:szCs w:val="32"/>
        </w:rPr>
        <w:t>6</w:t>
      </w:r>
      <w:r w:rsidRPr="00ED5422">
        <w:rPr>
          <w:rFonts w:ascii="仿宋" w:eastAsia="仿宋" w:hAnsi="仿宋" w:hint="eastAsia"/>
          <w:sz w:val="32"/>
          <w:szCs w:val="32"/>
        </w:rPr>
        <w:t>日前将有关实施</w:t>
      </w:r>
      <w:proofErr w:type="gramStart"/>
      <w:r w:rsidRPr="00ED5422">
        <w:rPr>
          <w:rFonts w:ascii="仿宋" w:eastAsia="仿宋" w:hAnsi="仿宋" w:hint="eastAsia"/>
          <w:sz w:val="32"/>
          <w:szCs w:val="32"/>
        </w:rPr>
        <w:t>情况报</w:t>
      </w:r>
      <w:r>
        <w:rPr>
          <w:rFonts w:ascii="仿宋" w:eastAsia="仿宋" w:hAnsi="仿宋" w:hint="eastAsia"/>
          <w:sz w:val="32"/>
          <w:szCs w:val="32"/>
        </w:rPr>
        <w:t>校团委</w:t>
      </w:r>
      <w:proofErr w:type="gramEnd"/>
      <w:r>
        <w:rPr>
          <w:rFonts w:ascii="仿宋" w:eastAsia="仿宋" w:hAnsi="仿宋" w:hint="eastAsia"/>
          <w:sz w:val="32"/>
          <w:szCs w:val="32"/>
        </w:rPr>
        <w:t>组织部（电子版，总结最后附1-2张照片）</w:t>
      </w:r>
      <w:r w:rsidR="00B814EB">
        <w:rPr>
          <w:rFonts w:ascii="仿宋" w:eastAsia="仿宋" w:hAnsi="仿宋" w:hint="eastAsia"/>
          <w:sz w:val="32"/>
          <w:szCs w:val="32"/>
        </w:rPr>
        <w:t>，发至邮箱</w:t>
      </w:r>
      <w:r w:rsidR="007572D1">
        <w:rPr>
          <w:rFonts w:ascii="仿宋" w:eastAsia="仿宋" w:hAnsi="仿宋" w:hint="eastAsia"/>
          <w:sz w:val="32"/>
          <w:szCs w:val="32"/>
        </w:rPr>
        <w:t>443808626@qq.com</w:t>
      </w:r>
      <w:r>
        <w:rPr>
          <w:rFonts w:ascii="仿宋" w:eastAsia="仿宋" w:hAnsi="仿宋" w:hint="eastAsia"/>
          <w:sz w:val="32"/>
          <w:szCs w:val="32"/>
        </w:rPr>
        <w:t>。</w:t>
      </w:r>
    </w:p>
    <w:p w14:paraId="58917904" w14:textId="747FB279" w:rsidR="00594955" w:rsidRDefault="00594955" w:rsidP="00594955">
      <w:pPr>
        <w:ind w:firstLineChars="200" w:firstLine="640"/>
        <w:rPr>
          <w:rFonts w:ascii="仿宋" w:eastAsia="仿宋" w:hAnsi="仿宋"/>
          <w:sz w:val="32"/>
          <w:szCs w:val="32"/>
        </w:rPr>
      </w:pPr>
      <w:r>
        <w:rPr>
          <w:rFonts w:ascii="仿宋" w:eastAsia="仿宋" w:hAnsi="仿宋" w:hint="eastAsia"/>
          <w:sz w:val="32"/>
          <w:szCs w:val="32"/>
        </w:rPr>
        <w:t>2.举行入团仪式。</w:t>
      </w:r>
      <w:r w:rsidRPr="00594955">
        <w:rPr>
          <w:rFonts w:ascii="仿宋" w:eastAsia="仿宋" w:hAnsi="仿宋"/>
          <w:sz w:val="32"/>
          <w:szCs w:val="32"/>
        </w:rPr>
        <w:t>在“五四”期间</w:t>
      </w:r>
      <w:r>
        <w:rPr>
          <w:rFonts w:ascii="仿宋" w:eastAsia="仿宋" w:hAnsi="仿宋" w:hint="eastAsia"/>
          <w:sz w:val="32"/>
          <w:szCs w:val="32"/>
        </w:rPr>
        <w:t>，各级团组织</w:t>
      </w:r>
      <w:r w:rsidRPr="00594955">
        <w:rPr>
          <w:rFonts w:ascii="仿宋" w:eastAsia="仿宋" w:hAnsi="仿宋"/>
          <w:sz w:val="32"/>
          <w:szCs w:val="32"/>
        </w:rPr>
        <w:t>要举行入团仪式集中示范活</w:t>
      </w:r>
      <w:r w:rsidRPr="00594955">
        <w:rPr>
          <w:rFonts w:ascii="仿宋" w:eastAsia="仿宋" w:hAnsi="仿宋" w:hint="eastAsia"/>
          <w:sz w:val="32"/>
          <w:szCs w:val="32"/>
        </w:rPr>
        <w:t>动。</w:t>
      </w:r>
      <w:r w:rsidRPr="00594955">
        <w:rPr>
          <w:rFonts w:ascii="仿宋" w:eastAsia="仿宋" w:hAnsi="仿宋"/>
          <w:sz w:val="32"/>
          <w:szCs w:val="32"/>
        </w:rPr>
        <w:t>组织</w:t>
      </w:r>
      <w:r w:rsidRPr="00594955">
        <w:rPr>
          <w:rFonts w:ascii="仿宋" w:eastAsia="仿宋" w:hAnsi="仿宋" w:hint="eastAsia"/>
          <w:sz w:val="32"/>
          <w:szCs w:val="32"/>
        </w:rPr>
        <w:t>老团员重温入团誓词</w:t>
      </w:r>
      <w:r w:rsidRPr="00594955">
        <w:rPr>
          <w:rFonts w:ascii="仿宋" w:eastAsia="仿宋" w:hAnsi="仿宋"/>
          <w:sz w:val="32"/>
          <w:szCs w:val="32"/>
        </w:rPr>
        <w:t>,加强仪式</w:t>
      </w:r>
      <w:r w:rsidRPr="00594955">
        <w:rPr>
          <w:rFonts w:ascii="仿宋" w:eastAsia="仿宋" w:hAnsi="仿宋" w:hint="eastAsia"/>
          <w:sz w:val="32"/>
          <w:szCs w:val="32"/>
        </w:rPr>
        <w:t>教育</w:t>
      </w:r>
      <w:r>
        <w:rPr>
          <w:rFonts w:ascii="仿宋" w:eastAsia="仿宋" w:hAnsi="仿宋" w:hint="eastAsia"/>
          <w:sz w:val="32"/>
          <w:szCs w:val="32"/>
        </w:rPr>
        <w:t>；</w:t>
      </w:r>
      <w:r w:rsidRPr="00594955">
        <w:rPr>
          <w:rFonts w:ascii="仿宋" w:eastAsia="仿宋" w:hAnsi="仿宋"/>
          <w:sz w:val="32"/>
          <w:szCs w:val="32"/>
        </w:rPr>
        <w:t>组织开展新团员入团仪式,严格履行入</w:t>
      </w:r>
      <w:r w:rsidRPr="00594955">
        <w:rPr>
          <w:rFonts w:ascii="仿宋" w:eastAsia="仿宋" w:hAnsi="仿宋" w:hint="eastAsia"/>
          <w:sz w:val="32"/>
          <w:szCs w:val="32"/>
        </w:rPr>
        <w:t>团仪式基本程序</w:t>
      </w:r>
      <w:r w:rsidRPr="00594955">
        <w:rPr>
          <w:rFonts w:ascii="仿宋" w:eastAsia="仿宋" w:hAnsi="仿宋"/>
          <w:sz w:val="32"/>
          <w:szCs w:val="32"/>
        </w:rPr>
        <w:t>,注重仪式的庄重性、感染力和神圣感,发挥入</w:t>
      </w:r>
      <w:r w:rsidRPr="00594955">
        <w:rPr>
          <w:rFonts w:ascii="仿宋" w:eastAsia="仿宋" w:hAnsi="仿宋" w:hint="eastAsia"/>
          <w:sz w:val="32"/>
          <w:szCs w:val="32"/>
        </w:rPr>
        <w:t>团仪式对新团员的教育作用</w:t>
      </w:r>
      <w:r w:rsidRPr="00594955">
        <w:rPr>
          <w:rFonts w:ascii="仿宋" w:eastAsia="仿宋" w:hAnsi="仿宋"/>
          <w:sz w:val="32"/>
          <w:szCs w:val="32"/>
        </w:rPr>
        <w:t>;组织新团员在参加入团仪式前观看</w:t>
      </w:r>
      <w:r w:rsidRPr="00594955">
        <w:rPr>
          <w:rFonts w:ascii="仿宋" w:eastAsia="仿宋" w:hAnsi="仿宋" w:hint="eastAsia"/>
          <w:sz w:val="32"/>
          <w:szCs w:val="32"/>
        </w:rPr>
        <w:t>《入团第一课》教学视频。</w:t>
      </w:r>
    </w:p>
    <w:p w14:paraId="08E69226" w14:textId="5EC0F463" w:rsidR="00594955" w:rsidRPr="00ED5422" w:rsidRDefault="00594955" w:rsidP="00594955">
      <w:pPr>
        <w:ind w:firstLineChars="200" w:firstLine="643"/>
        <w:rPr>
          <w:rFonts w:ascii="仿宋" w:eastAsia="仿宋" w:hAnsi="仿宋"/>
          <w:sz w:val="32"/>
          <w:szCs w:val="32"/>
        </w:rPr>
      </w:pPr>
      <w:r w:rsidRPr="00594955">
        <w:rPr>
          <w:rFonts w:ascii="仿宋" w:eastAsia="仿宋" w:hAnsi="仿宋" w:hint="eastAsia"/>
          <w:b/>
          <w:sz w:val="32"/>
          <w:szCs w:val="32"/>
        </w:rPr>
        <w:t>要求：</w:t>
      </w:r>
      <w:r w:rsidRPr="00594955">
        <w:rPr>
          <w:rFonts w:ascii="仿宋" w:eastAsia="仿宋" w:hAnsi="仿宋"/>
          <w:sz w:val="32"/>
          <w:szCs w:val="32"/>
        </w:rPr>
        <w:t>5月</w:t>
      </w:r>
      <w:r w:rsidR="00F221FC">
        <w:rPr>
          <w:rFonts w:ascii="仿宋" w:eastAsia="仿宋" w:hAnsi="仿宋" w:hint="eastAsia"/>
          <w:sz w:val="32"/>
          <w:szCs w:val="32"/>
        </w:rPr>
        <w:t>2</w:t>
      </w:r>
      <w:r w:rsidRPr="00594955">
        <w:rPr>
          <w:rFonts w:ascii="仿宋" w:eastAsia="仿宋" w:hAnsi="仿宋"/>
          <w:sz w:val="32"/>
          <w:szCs w:val="32"/>
        </w:rPr>
        <w:t>日</w:t>
      </w:r>
      <w:r w:rsidR="00F221FC">
        <w:rPr>
          <w:rFonts w:ascii="仿宋" w:eastAsia="仿宋" w:hAnsi="仿宋" w:hint="eastAsia"/>
          <w:sz w:val="32"/>
          <w:szCs w:val="32"/>
        </w:rPr>
        <w:t>-4日</w:t>
      </w:r>
      <w:r w:rsidRPr="00594955">
        <w:rPr>
          <w:rFonts w:ascii="仿宋" w:eastAsia="仿宋" w:hAnsi="仿宋"/>
          <w:sz w:val="32"/>
          <w:szCs w:val="32"/>
        </w:rPr>
        <w:t>,以图文</w:t>
      </w:r>
      <w:r w:rsidRPr="00594955">
        <w:rPr>
          <w:rFonts w:ascii="仿宋" w:eastAsia="仿宋" w:hAnsi="仿宋" w:hint="eastAsia"/>
          <w:sz w:val="32"/>
          <w:szCs w:val="32"/>
        </w:rPr>
        <w:t>并茂的形式发电子版稿件到</w:t>
      </w:r>
      <w:r w:rsidR="00F221FC">
        <w:rPr>
          <w:rFonts w:ascii="仿宋" w:eastAsia="仿宋" w:hAnsi="仿宋" w:hint="eastAsia"/>
          <w:sz w:val="32"/>
          <w:szCs w:val="32"/>
        </w:rPr>
        <w:t>校团委组织部</w:t>
      </w:r>
      <w:r w:rsidR="00AE222B">
        <w:rPr>
          <w:rFonts w:ascii="仿宋" w:eastAsia="仿宋" w:hAnsi="仿宋" w:hint="eastAsia"/>
          <w:sz w:val="32"/>
          <w:szCs w:val="32"/>
        </w:rPr>
        <w:t>，</w:t>
      </w:r>
      <w:r w:rsidR="007572D1">
        <w:rPr>
          <w:rFonts w:ascii="仿宋" w:eastAsia="仿宋" w:hAnsi="仿宋" w:hint="eastAsia"/>
          <w:sz w:val="32"/>
          <w:szCs w:val="32"/>
        </w:rPr>
        <w:t>发至邮箱369903294@qq.com</w:t>
      </w:r>
      <w:r w:rsidR="00F221FC">
        <w:rPr>
          <w:rFonts w:ascii="仿宋" w:eastAsia="仿宋" w:hAnsi="仿宋" w:hint="eastAsia"/>
          <w:sz w:val="32"/>
          <w:szCs w:val="32"/>
        </w:rPr>
        <w:t>。</w:t>
      </w:r>
    </w:p>
    <w:p w14:paraId="12ED12F5" w14:textId="61EEC8A3" w:rsidR="00F221FC" w:rsidRDefault="00F221FC" w:rsidP="00ED5422">
      <w:pPr>
        <w:adjustRightInd w:val="0"/>
        <w:snapToGrid w:val="0"/>
        <w:spacing w:line="600" w:lineRule="exact"/>
        <w:ind w:firstLineChars="200" w:firstLine="643"/>
        <w:rPr>
          <w:rFonts w:ascii="仿宋" w:eastAsia="仿宋" w:hAnsi="仿宋"/>
          <w:sz w:val="32"/>
          <w:szCs w:val="32"/>
        </w:rPr>
      </w:pPr>
      <w:r w:rsidRPr="00F221FC">
        <w:rPr>
          <w:rFonts w:ascii="仿宋" w:eastAsia="仿宋" w:hAnsi="仿宋" w:hint="eastAsia"/>
          <w:b/>
          <w:sz w:val="32"/>
          <w:szCs w:val="32"/>
        </w:rPr>
        <w:t>3</w:t>
      </w:r>
      <w:r w:rsidR="00D658FB" w:rsidRPr="00F221FC">
        <w:rPr>
          <w:rFonts w:ascii="仿宋" w:eastAsia="仿宋" w:hAnsi="仿宋"/>
          <w:b/>
          <w:sz w:val="32"/>
          <w:szCs w:val="32"/>
        </w:rPr>
        <w:t>．大力宣传新时代青年典型。</w:t>
      </w:r>
      <w:r w:rsidR="00D658FB" w:rsidRPr="00ED5422">
        <w:rPr>
          <w:rFonts w:ascii="仿宋" w:eastAsia="仿宋" w:hAnsi="仿宋"/>
          <w:sz w:val="32"/>
          <w:szCs w:val="32"/>
        </w:rPr>
        <w:t>要注重发挥典型的示范引</w:t>
      </w:r>
      <w:r w:rsidR="00D658FB" w:rsidRPr="00ED5422">
        <w:rPr>
          <w:rFonts w:ascii="仿宋" w:eastAsia="仿宋" w:hAnsi="仿宋" w:hint="eastAsia"/>
          <w:sz w:val="32"/>
          <w:szCs w:val="32"/>
        </w:rPr>
        <w:t>领作用，</w:t>
      </w:r>
      <w:r>
        <w:rPr>
          <w:rFonts w:ascii="仿宋" w:eastAsia="仿宋" w:hAnsi="仿宋" w:hint="eastAsia"/>
          <w:sz w:val="32"/>
          <w:szCs w:val="32"/>
        </w:rPr>
        <w:t>通过</w:t>
      </w:r>
      <w:r w:rsidR="00D658FB" w:rsidRPr="00ED5422">
        <w:rPr>
          <w:rFonts w:ascii="仿宋" w:eastAsia="仿宋" w:hAnsi="仿宋" w:hint="eastAsia"/>
          <w:sz w:val="32"/>
          <w:szCs w:val="32"/>
        </w:rPr>
        <w:t>“</w:t>
      </w:r>
      <w:r>
        <w:rPr>
          <w:rFonts w:ascii="仿宋" w:eastAsia="仿宋" w:hAnsi="仿宋" w:hint="eastAsia"/>
          <w:sz w:val="32"/>
          <w:szCs w:val="32"/>
        </w:rPr>
        <w:t>感动石大杰出学子</w:t>
      </w:r>
      <w:r w:rsidR="00D658FB" w:rsidRPr="00ED5422">
        <w:rPr>
          <w:rFonts w:ascii="仿宋" w:eastAsia="仿宋" w:hAnsi="仿宋" w:hint="eastAsia"/>
          <w:sz w:val="32"/>
          <w:szCs w:val="32"/>
        </w:rPr>
        <w:t>”</w:t>
      </w:r>
      <w:r w:rsidR="00D658FB" w:rsidRPr="00ED5422">
        <w:rPr>
          <w:rFonts w:ascii="仿宋" w:eastAsia="仿宋" w:hAnsi="仿宋"/>
          <w:sz w:val="32"/>
          <w:szCs w:val="32"/>
        </w:rPr>
        <w:t xml:space="preserve"> </w:t>
      </w:r>
      <w:r w:rsidR="002A3B3C">
        <w:rPr>
          <w:rFonts w:ascii="仿宋" w:eastAsia="仿宋" w:hAnsi="仿宋" w:hint="eastAsia"/>
          <w:sz w:val="32"/>
          <w:szCs w:val="32"/>
        </w:rPr>
        <w:t>、</w:t>
      </w:r>
      <w:r w:rsidR="00D658FB" w:rsidRPr="00ED5422">
        <w:rPr>
          <w:rFonts w:ascii="仿宋" w:eastAsia="仿宋" w:hAnsi="仿宋"/>
          <w:sz w:val="32"/>
          <w:szCs w:val="32"/>
        </w:rPr>
        <w:t>“优秀共青团员”等评优活动，积</w:t>
      </w:r>
      <w:r w:rsidR="00D658FB" w:rsidRPr="00ED5422">
        <w:rPr>
          <w:rFonts w:ascii="仿宋" w:eastAsia="仿宋" w:hAnsi="仿宋" w:hint="eastAsia"/>
          <w:sz w:val="32"/>
          <w:szCs w:val="32"/>
        </w:rPr>
        <w:t>极组织青年典型开展座谈交流、媒体宣传等活动</w:t>
      </w:r>
      <w:r w:rsidR="00D658FB" w:rsidRPr="00ED5422">
        <w:rPr>
          <w:rFonts w:ascii="仿宋" w:eastAsia="仿宋" w:hAnsi="仿宋"/>
          <w:sz w:val="32"/>
          <w:szCs w:val="32"/>
        </w:rPr>
        <w:t>,分享</w:t>
      </w:r>
      <w:proofErr w:type="gramStart"/>
      <w:r w:rsidR="00D658FB" w:rsidRPr="00ED5422">
        <w:rPr>
          <w:rFonts w:ascii="仿宋" w:eastAsia="仿宋" w:hAnsi="仿宋"/>
          <w:sz w:val="32"/>
          <w:szCs w:val="32"/>
        </w:rPr>
        <w:t>典型成长</w:t>
      </w:r>
      <w:proofErr w:type="gramEnd"/>
      <w:r w:rsidR="00D658FB" w:rsidRPr="00ED5422">
        <w:rPr>
          <w:rFonts w:ascii="仿宋" w:eastAsia="仿宋" w:hAnsi="仿宋"/>
          <w:sz w:val="32"/>
          <w:szCs w:val="32"/>
        </w:rPr>
        <w:t>故</w:t>
      </w:r>
      <w:r w:rsidR="00D658FB" w:rsidRPr="00ED5422">
        <w:rPr>
          <w:rFonts w:ascii="仿宋" w:eastAsia="仿宋" w:hAnsi="仿宋" w:hint="eastAsia"/>
          <w:sz w:val="32"/>
          <w:szCs w:val="32"/>
        </w:rPr>
        <w:t>事，交流学</w:t>
      </w:r>
      <w:proofErr w:type="gramStart"/>
      <w:r w:rsidR="00D658FB" w:rsidRPr="00ED5422">
        <w:rPr>
          <w:rFonts w:ascii="仿宋" w:eastAsia="仿宋" w:hAnsi="仿宋" w:hint="eastAsia"/>
          <w:sz w:val="32"/>
          <w:szCs w:val="32"/>
        </w:rPr>
        <w:t>习习近</w:t>
      </w:r>
      <w:proofErr w:type="gramEnd"/>
      <w:r w:rsidR="00D658FB" w:rsidRPr="00ED5422">
        <w:rPr>
          <w:rFonts w:ascii="仿宋" w:eastAsia="仿宋" w:hAnsi="仿宋" w:hint="eastAsia"/>
          <w:sz w:val="32"/>
          <w:szCs w:val="32"/>
        </w:rPr>
        <w:t>平新时代中国特色社会主义思想和党的十九大精神的心得体会。</w:t>
      </w:r>
    </w:p>
    <w:p w14:paraId="49DE5E76" w14:textId="67E898A2" w:rsidR="00D658FB" w:rsidRPr="00ED5422" w:rsidRDefault="00F221FC" w:rsidP="00ED5422">
      <w:pPr>
        <w:adjustRightInd w:val="0"/>
        <w:snapToGrid w:val="0"/>
        <w:spacing w:line="600" w:lineRule="exact"/>
        <w:ind w:firstLineChars="200" w:firstLine="643"/>
        <w:rPr>
          <w:rFonts w:ascii="仿宋" w:eastAsia="仿宋" w:hAnsi="仿宋"/>
          <w:sz w:val="32"/>
          <w:szCs w:val="32"/>
        </w:rPr>
      </w:pPr>
      <w:r w:rsidRPr="00F221FC">
        <w:rPr>
          <w:rFonts w:ascii="仿宋" w:eastAsia="仿宋" w:hAnsi="仿宋" w:hint="eastAsia"/>
          <w:b/>
          <w:sz w:val="32"/>
          <w:szCs w:val="32"/>
        </w:rPr>
        <w:lastRenderedPageBreak/>
        <w:t>要求：</w:t>
      </w:r>
      <w:r w:rsidR="00D658FB" w:rsidRPr="00ED5422">
        <w:rPr>
          <w:rFonts w:ascii="仿宋" w:eastAsia="仿宋" w:hAnsi="仿宋" w:hint="eastAsia"/>
          <w:sz w:val="32"/>
          <w:szCs w:val="32"/>
        </w:rPr>
        <w:t>各</w:t>
      </w:r>
      <w:r>
        <w:rPr>
          <w:rFonts w:ascii="仿宋" w:eastAsia="仿宋" w:hAnsi="仿宋" w:hint="eastAsia"/>
          <w:sz w:val="32"/>
          <w:szCs w:val="32"/>
        </w:rPr>
        <w:t>学院</w:t>
      </w:r>
      <w:r w:rsidR="00D658FB" w:rsidRPr="00ED5422">
        <w:rPr>
          <w:rFonts w:ascii="仿宋" w:eastAsia="仿宋" w:hAnsi="仿宋" w:hint="eastAsia"/>
          <w:sz w:val="32"/>
          <w:szCs w:val="32"/>
        </w:rPr>
        <w:t>要组织开展好本</w:t>
      </w:r>
      <w:r>
        <w:rPr>
          <w:rFonts w:ascii="仿宋" w:eastAsia="仿宋" w:hAnsi="仿宋" w:hint="eastAsia"/>
          <w:sz w:val="32"/>
          <w:szCs w:val="32"/>
        </w:rPr>
        <w:t>学院</w:t>
      </w:r>
      <w:r w:rsidR="00D658FB" w:rsidRPr="00ED5422">
        <w:rPr>
          <w:rFonts w:ascii="仿宋" w:eastAsia="仿宋" w:hAnsi="仿宋" w:hint="eastAsia"/>
          <w:sz w:val="32"/>
          <w:szCs w:val="32"/>
        </w:rPr>
        <w:t>青年典型宣传活动，为广大青年更好的学习成长树立标杆。</w:t>
      </w:r>
      <w:r>
        <w:rPr>
          <w:rFonts w:ascii="仿宋" w:eastAsia="仿宋" w:hAnsi="仿宋" w:hint="eastAsia"/>
          <w:sz w:val="32"/>
          <w:szCs w:val="32"/>
        </w:rPr>
        <w:t>5月4日前，优秀宣传稿件电子版发至青石大。</w:t>
      </w:r>
    </w:p>
    <w:p w14:paraId="528C933E" w14:textId="29C18817" w:rsidR="00D658FB" w:rsidRPr="00ED5422" w:rsidRDefault="00F221FC" w:rsidP="00ED5422">
      <w:pPr>
        <w:adjustRightInd w:val="0"/>
        <w:snapToGrid w:val="0"/>
        <w:spacing w:line="600" w:lineRule="exact"/>
        <w:ind w:firstLineChars="200" w:firstLine="643"/>
        <w:rPr>
          <w:rFonts w:ascii="仿宋" w:eastAsia="仿宋" w:hAnsi="仿宋"/>
          <w:sz w:val="32"/>
          <w:szCs w:val="32"/>
        </w:rPr>
      </w:pPr>
      <w:r w:rsidRPr="00F221FC">
        <w:rPr>
          <w:rFonts w:ascii="仿宋" w:eastAsia="仿宋" w:hAnsi="仿宋" w:hint="eastAsia"/>
          <w:b/>
          <w:sz w:val="32"/>
          <w:szCs w:val="32"/>
        </w:rPr>
        <w:t>4</w:t>
      </w:r>
      <w:r w:rsidR="00D658FB" w:rsidRPr="00F221FC">
        <w:rPr>
          <w:rFonts w:ascii="仿宋" w:eastAsia="仿宋" w:hAnsi="仿宋"/>
          <w:b/>
          <w:sz w:val="32"/>
          <w:szCs w:val="32"/>
        </w:rPr>
        <w:t>．普遍开展主题宣讲交流活动。</w:t>
      </w:r>
      <w:r w:rsidR="00D658FB" w:rsidRPr="00ED5422">
        <w:rPr>
          <w:rFonts w:ascii="仿宋" w:eastAsia="仿宋" w:hAnsi="仿宋"/>
          <w:sz w:val="32"/>
          <w:szCs w:val="32"/>
        </w:rPr>
        <w:t>以“新时代新气象新作为”</w:t>
      </w:r>
      <w:r w:rsidR="00D658FB" w:rsidRPr="00ED5422">
        <w:rPr>
          <w:rFonts w:ascii="仿宋" w:eastAsia="仿宋" w:hAnsi="仿宋" w:hint="eastAsia"/>
          <w:sz w:val="32"/>
          <w:szCs w:val="32"/>
        </w:rPr>
        <w:t>“四进四信”</w:t>
      </w:r>
      <w:r w:rsidR="00D658FB" w:rsidRPr="00ED5422">
        <w:rPr>
          <w:rFonts w:ascii="仿宋" w:eastAsia="仿宋" w:hAnsi="仿宋"/>
          <w:sz w:val="32"/>
          <w:szCs w:val="32"/>
        </w:rPr>
        <w:t xml:space="preserve"> “与信仰对话” “与人生对话” “彩虹人生”等活动为</w:t>
      </w:r>
      <w:r w:rsidR="00D658FB" w:rsidRPr="00ED5422">
        <w:rPr>
          <w:rFonts w:ascii="仿宋" w:eastAsia="仿宋" w:hAnsi="仿宋" w:hint="eastAsia"/>
          <w:sz w:val="32"/>
          <w:szCs w:val="32"/>
        </w:rPr>
        <w:t>载体，</w:t>
      </w:r>
      <w:r>
        <w:rPr>
          <w:rFonts w:ascii="仿宋" w:eastAsia="仿宋" w:hAnsi="仿宋" w:hint="eastAsia"/>
          <w:sz w:val="32"/>
          <w:szCs w:val="32"/>
        </w:rPr>
        <w:t>邀请</w:t>
      </w:r>
      <w:r w:rsidR="00D658FB" w:rsidRPr="00ED5422">
        <w:rPr>
          <w:rFonts w:ascii="仿宋" w:eastAsia="仿宋" w:hAnsi="仿宋" w:hint="eastAsia"/>
          <w:sz w:val="32"/>
          <w:szCs w:val="32"/>
        </w:rPr>
        <w:t>党政领导、专家学者和青年典型，开展“青年大学习”主题宣讲交流活动。要扎实推动团干部宣讲，以“</w:t>
      </w:r>
      <w:r w:rsidR="00D658FB" w:rsidRPr="00ED5422">
        <w:rPr>
          <w:rFonts w:ascii="仿宋" w:eastAsia="仿宋" w:hAnsi="仿宋"/>
          <w:sz w:val="32"/>
          <w:szCs w:val="32"/>
        </w:rPr>
        <w:t>1+100”团干部直接联系青年为工作机制，组织各级团干</w:t>
      </w:r>
      <w:r w:rsidR="00D658FB" w:rsidRPr="00ED5422">
        <w:rPr>
          <w:rFonts w:ascii="仿宋" w:eastAsia="仿宋" w:hAnsi="仿宋" w:hint="eastAsia"/>
          <w:sz w:val="32"/>
          <w:szCs w:val="32"/>
        </w:rPr>
        <w:t>部到团支部、</w:t>
      </w:r>
      <w:r>
        <w:rPr>
          <w:rFonts w:ascii="仿宋" w:eastAsia="仿宋" w:hAnsi="仿宋" w:hint="eastAsia"/>
          <w:sz w:val="32"/>
          <w:szCs w:val="32"/>
        </w:rPr>
        <w:t>学生组织中</w:t>
      </w:r>
      <w:r w:rsidR="00D658FB" w:rsidRPr="00ED5422">
        <w:rPr>
          <w:rFonts w:ascii="仿宋" w:eastAsia="仿宋" w:hAnsi="仿宋" w:hint="eastAsia"/>
          <w:sz w:val="32"/>
          <w:szCs w:val="32"/>
        </w:rPr>
        <w:t>，开展小规模、互动式、有特色、接地气的宣讲交流。</w:t>
      </w:r>
    </w:p>
    <w:p w14:paraId="19F338E1" w14:textId="7B92CBA1" w:rsidR="00D658FB" w:rsidRPr="00ED5422" w:rsidRDefault="00F221FC" w:rsidP="00ED5422">
      <w:pPr>
        <w:adjustRightInd w:val="0"/>
        <w:snapToGrid w:val="0"/>
        <w:spacing w:line="600" w:lineRule="exact"/>
        <w:ind w:firstLineChars="200" w:firstLine="643"/>
        <w:rPr>
          <w:rFonts w:ascii="仿宋" w:eastAsia="仿宋" w:hAnsi="仿宋"/>
          <w:sz w:val="32"/>
          <w:szCs w:val="32"/>
        </w:rPr>
      </w:pPr>
      <w:r w:rsidRPr="00F221FC">
        <w:rPr>
          <w:rFonts w:ascii="仿宋" w:eastAsia="仿宋" w:hAnsi="仿宋" w:hint="eastAsia"/>
          <w:b/>
          <w:sz w:val="32"/>
          <w:szCs w:val="32"/>
        </w:rPr>
        <w:t>5</w:t>
      </w:r>
      <w:r w:rsidR="00D658FB" w:rsidRPr="00F221FC">
        <w:rPr>
          <w:rFonts w:ascii="仿宋" w:eastAsia="仿宋" w:hAnsi="仿宋"/>
          <w:b/>
          <w:sz w:val="32"/>
          <w:szCs w:val="32"/>
        </w:rPr>
        <w:t>．广泛开展五四主题网络活动。</w:t>
      </w:r>
      <w:r w:rsidR="00D658FB" w:rsidRPr="00ED5422">
        <w:rPr>
          <w:rFonts w:ascii="仿宋" w:eastAsia="仿宋" w:hAnsi="仿宋"/>
          <w:sz w:val="32"/>
          <w:szCs w:val="32"/>
        </w:rPr>
        <w:t>要充分依托各类网络新媒体</w:t>
      </w:r>
      <w:r w:rsidR="00D658FB" w:rsidRPr="00ED5422">
        <w:rPr>
          <w:rFonts w:ascii="仿宋" w:eastAsia="仿宋" w:hAnsi="仿宋" w:hint="eastAsia"/>
          <w:sz w:val="32"/>
          <w:szCs w:val="32"/>
        </w:rPr>
        <w:t>平台，集中开展“青年大学习”网上主题团日活动，组织举办话题讨论、图文征集、知识竞赛等多种形式的网络活动，持续推送青年学</w:t>
      </w:r>
      <w:proofErr w:type="gramStart"/>
      <w:r w:rsidR="00D658FB" w:rsidRPr="00ED5422">
        <w:rPr>
          <w:rFonts w:ascii="仿宋" w:eastAsia="仿宋" w:hAnsi="仿宋" w:hint="eastAsia"/>
          <w:sz w:val="32"/>
          <w:szCs w:val="32"/>
        </w:rPr>
        <w:t>习习近</w:t>
      </w:r>
      <w:proofErr w:type="gramEnd"/>
      <w:r w:rsidR="00D658FB" w:rsidRPr="00ED5422">
        <w:rPr>
          <w:rFonts w:ascii="仿宋" w:eastAsia="仿宋" w:hAnsi="仿宋" w:hint="eastAsia"/>
          <w:sz w:val="32"/>
          <w:szCs w:val="32"/>
        </w:rPr>
        <w:t>平新时代中国特色社会主义思想和党的十九大精神的学习材料、心得体会和经验做法。</w:t>
      </w:r>
    </w:p>
    <w:p w14:paraId="22D9DFEA" w14:textId="77777777" w:rsidR="00D658FB" w:rsidRPr="002C393E" w:rsidRDefault="00D658FB" w:rsidP="00ED5422">
      <w:pPr>
        <w:adjustRightInd w:val="0"/>
        <w:snapToGrid w:val="0"/>
        <w:spacing w:line="600" w:lineRule="exact"/>
        <w:ind w:firstLineChars="200" w:firstLine="640"/>
        <w:rPr>
          <w:rFonts w:ascii="黑体" w:eastAsia="黑体" w:hAnsi="黑体"/>
          <w:sz w:val="32"/>
          <w:szCs w:val="32"/>
        </w:rPr>
      </w:pPr>
      <w:r w:rsidRPr="002C393E">
        <w:rPr>
          <w:rFonts w:ascii="黑体" w:eastAsia="黑体" w:hAnsi="黑体" w:hint="eastAsia"/>
          <w:sz w:val="32"/>
          <w:szCs w:val="32"/>
        </w:rPr>
        <w:t>三、工作要求</w:t>
      </w:r>
    </w:p>
    <w:p w14:paraId="1FFEDF78" w14:textId="7126D461" w:rsidR="00D658FB" w:rsidRPr="00ED5422" w:rsidRDefault="00D658FB" w:rsidP="00ED5422">
      <w:pPr>
        <w:adjustRightInd w:val="0"/>
        <w:snapToGrid w:val="0"/>
        <w:spacing w:line="600" w:lineRule="exact"/>
        <w:ind w:firstLineChars="200" w:firstLine="640"/>
        <w:rPr>
          <w:rFonts w:ascii="仿宋" w:eastAsia="仿宋" w:hAnsi="仿宋"/>
          <w:sz w:val="32"/>
          <w:szCs w:val="32"/>
        </w:rPr>
      </w:pPr>
      <w:r w:rsidRPr="00ED5422">
        <w:rPr>
          <w:rFonts w:ascii="仿宋" w:eastAsia="仿宋" w:hAnsi="仿宋"/>
          <w:sz w:val="32"/>
          <w:szCs w:val="32"/>
        </w:rPr>
        <w:t>1．高度重视，精心组织。开展“青年大学习”五四主</w:t>
      </w:r>
      <w:r w:rsidR="002A3B3C">
        <w:rPr>
          <w:rFonts w:ascii="仿宋" w:eastAsia="仿宋" w:hAnsi="仿宋" w:hint="eastAsia"/>
          <w:sz w:val="32"/>
          <w:szCs w:val="32"/>
        </w:rPr>
        <w:t>题</w:t>
      </w:r>
      <w:r w:rsidRPr="00ED5422">
        <w:rPr>
          <w:rFonts w:ascii="仿宋" w:eastAsia="仿宋" w:hAnsi="仿宋"/>
          <w:sz w:val="32"/>
          <w:szCs w:val="32"/>
        </w:rPr>
        <w:t>团日</w:t>
      </w:r>
      <w:r w:rsidRPr="00ED5422">
        <w:rPr>
          <w:rFonts w:ascii="仿宋" w:eastAsia="仿宋" w:hAnsi="仿宋" w:hint="eastAsia"/>
          <w:sz w:val="32"/>
          <w:szCs w:val="32"/>
        </w:rPr>
        <w:t>活动，是组织引导广大青年深入学习宣传贯彻习近平新时代中国特色社会主义思想和党的十九大精神的重要载体。各级团组织要高度重视，切实加强</w:t>
      </w:r>
      <w:proofErr w:type="gramStart"/>
      <w:r w:rsidRPr="00ED5422">
        <w:rPr>
          <w:rFonts w:ascii="仿宋" w:eastAsia="仿宋" w:hAnsi="仿宋" w:hint="eastAsia"/>
          <w:sz w:val="32"/>
          <w:szCs w:val="32"/>
        </w:rPr>
        <w:t>组织领学和</w:t>
      </w:r>
      <w:proofErr w:type="gramEnd"/>
      <w:r w:rsidRPr="00ED5422">
        <w:rPr>
          <w:rFonts w:ascii="仿宋" w:eastAsia="仿宋" w:hAnsi="仿宋" w:hint="eastAsia"/>
          <w:sz w:val="32"/>
          <w:szCs w:val="32"/>
        </w:rPr>
        <w:t>统筹协调，尽快形成活动方案和推进措施，充分发挥共青团组织优势，努力将活动办出影响、办出实效。</w:t>
      </w:r>
    </w:p>
    <w:p w14:paraId="5C5AAD0B" w14:textId="09E21B37" w:rsidR="00D658FB" w:rsidRPr="00ED5422" w:rsidRDefault="00D658FB" w:rsidP="00ED5422">
      <w:pPr>
        <w:adjustRightInd w:val="0"/>
        <w:snapToGrid w:val="0"/>
        <w:spacing w:line="600" w:lineRule="exact"/>
        <w:ind w:firstLineChars="200" w:firstLine="640"/>
        <w:rPr>
          <w:rFonts w:ascii="仿宋" w:eastAsia="仿宋" w:hAnsi="仿宋"/>
          <w:sz w:val="32"/>
          <w:szCs w:val="32"/>
        </w:rPr>
      </w:pPr>
      <w:r w:rsidRPr="00ED5422">
        <w:rPr>
          <w:rFonts w:ascii="仿宋" w:eastAsia="仿宋" w:hAnsi="仿宋"/>
          <w:sz w:val="32"/>
          <w:szCs w:val="32"/>
        </w:rPr>
        <w:t>2．聚焦主题，创新载体。要突出“青年大学习”这个</w:t>
      </w:r>
      <w:r w:rsidRPr="00ED5422">
        <w:rPr>
          <w:rFonts w:ascii="仿宋" w:eastAsia="仿宋" w:hAnsi="仿宋"/>
          <w:sz w:val="32"/>
          <w:szCs w:val="32"/>
        </w:rPr>
        <w:lastRenderedPageBreak/>
        <w:t>主题，</w:t>
      </w:r>
      <w:r w:rsidRPr="00ED5422">
        <w:rPr>
          <w:rFonts w:ascii="仿宋" w:eastAsia="仿宋" w:hAnsi="仿宋" w:hint="eastAsia"/>
          <w:sz w:val="32"/>
          <w:szCs w:val="32"/>
        </w:rPr>
        <w:t>紧扣学习宣传贯彻习近平新时代中国特色社会主义思想和党的十九大精神，按照“导学、讲学、</w:t>
      </w:r>
      <w:proofErr w:type="gramStart"/>
      <w:r w:rsidRPr="00ED5422">
        <w:rPr>
          <w:rFonts w:ascii="仿宋" w:eastAsia="仿宋" w:hAnsi="仿宋" w:hint="eastAsia"/>
          <w:sz w:val="32"/>
          <w:szCs w:val="32"/>
        </w:rPr>
        <w:t>研</w:t>
      </w:r>
      <w:proofErr w:type="gramEnd"/>
      <w:r w:rsidRPr="00ED5422">
        <w:rPr>
          <w:rFonts w:ascii="仿宋" w:eastAsia="仿宋" w:hAnsi="仿宋" w:hint="eastAsia"/>
          <w:sz w:val="32"/>
          <w:szCs w:val="32"/>
        </w:rPr>
        <w:t>学、比学、</w:t>
      </w:r>
      <w:proofErr w:type="gramStart"/>
      <w:r w:rsidRPr="00ED5422">
        <w:rPr>
          <w:rFonts w:ascii="仿宋" w:eastAsia="仿宋" w:hAnsi="仿宋" w:hint="eastAsia"/>
          <w:sz w:val="32"/>
          <w:szCs w:val="32"/>
        </w:rPr>
        <w:t>践</w:t>
      </w:r>
      <w:proofErr w:type="gramEnd"/>
      <w:r w:rsidRPr="00ED5422">
        <w:rPr>
          <w:rFonts w:ascii="仿宋" w:eastAsia="仿宋" w:hAnsi="仿宋" w:hint="eastAsia"/>
          <w:sz w:val="32"/>
          <w:szCs w:val="32"/>
        </w:rPr>
        <w:t>学、督学”的要求来设计和开展活动。要尊重青年主体地位，把突出思想内容与创新活动载体紧密结合起来，多采用青年喜闻乐见、易于接受的方式，增强活动对青年的吸引力和感染力。</w:t>
      </w:r>
    </w:p>
    <w:p w14:paraId="322A5CA9" w14:textId="3943E4B6" w:rsidR="00D658FB" w:rsidRPr="00ED5422" w:rsidRDefault="00D658FB" w:rsidP="00ED5422">
      <w:pPr>
        <w:adjustRightInd w:val="0"/>
        <w:snapToGrid w:val="0"/>
        <w:spacing w:line="600" w:lineRule="exact"/>
        <w:ind w:firstLineChars="200" w:firstLine="640"/>
        <w:rPr>
          <w:rFonts w:ascii="仿宋" w:eastAsia="仿宋" w:hAnsi="仿宋"/>
          <w:sz w:val="32"/>
          <w:szCs w:val="32"/>
        </w:rPr>
      </w:pPr>
      <w:r w:rsidRPr="00ED5422">
        <w:rPr>
          <w:rFonts w:ascii="仿宋" w:eastAsia="仿宋" w:hAnsi="仿宋"/>
          <w:sz w:val="32"/>
          <w:szCs w:val="32"/>
        </w:rPr>
        <w:t>3．把牢导向，形成声势。要牢牢把握正确的舆论导向，强化</w:t>
      </w:r>
      <w:r w:rsidRPr="00ED5422">
        <w:rPr>
          <w:rFonts w:ascii="仿宋" w:eastAsia="仿宋" w:hAnsi="仿宋" w:hint="eastAsia"/>
          <w:sz w:val="32"/>
          <w:szCs w:val="32"/>
        </w:rPr>
        <w:t>正面教育和引导，积极壮大主流舆论声音。要扎实开展好新闻宣传工作，开设系列专栏和话题，对活动开展情况进行持续宣传报道，在全</w:t>
      </w:r>
      <w:r w:rsidR="00B814EB">
        <w:rPr>
          <w:rFonts w:ascii="仿宋" w:eastAsia="仿宋" w:hAnsi="仿宋" w:hint="eastAsia"/>
          <w:sz w:val="32"/>
          <w:szCs w:val="32"/>
        </w:rPr>
        <w:t>校青年学生中</w:t>
      </w:r>
      <w:r w:rsidRPr="00ED5422">
        <w:rPr>
          <w:rFonts w:ascii="仿宋" w:eastAsia="仿宋" w:hAnsi="仿宋" w:hint="eastAsia"/>
          <w:sz w:val="32"/>
          <w:szCs w:val="32"/>
        </w:rPr>
        <w:t>形成高度关注的集中声势。要严格贯彻中央“八项规定”精神和《共青团中央贯彻落实中央八项规定实施细则精神的办法》，坚持务实节俭，防止形式主义。要注意对集中性活动的安全管理，确保活动安全有序。</w:t>
      </w:r>
    </w:p>
    <w:p w14:paraId="1EDE513B" w14:textId="7C1A1709" w:rsidR="00B814EB" w:rsidRDefault="00B814EB" w:rsidP="00B814EB">
      <w:pPr>
        <w:adjustRightInd w:val="0"/>
        <w:snapToGrid w:val="0"/>
        <w:spacing w:line="600" w:lineRule="exact"/>
        <w:ind w:firstLine="645"/>
        <w:rPr>
          <w:rFonts w:ascii="仿宋" w:eastAsia="仿宋" w:hAnsi="仿宋"/>
          <w:sz w:val="32"/>
          <w:szCs w:val="32"/>
        </w:rPr>
      </w:pPr>
      <w:r>
        <w:rPr>
          <w:rFonts w:ascii="仿宋" w:eastAsia="仿宋" w:hAnsi="仿宋" w:hint="eastAsia"/>
          <w:sz w:val="32"/>
          <w:szCs w:val="32"/>
        </w:rPr>
        <w:t>4.各学院于5月8日前报送整体活动总结电子版（附3-5张照片）</w:t>
      </w:r>
      <w:proofErr w:type="gramStart"/>
      <w:r>
        <w:rPr>
          <w:rFonts w:ascii="仿宋" w:eastAsia="仿宋" w:hAnsi="仿宋" w:hint="eastAsia"/>
          <w:sz w:val="32"/>
          <w:szCs w:val="32"/>
        </w:rPr>
        <w:t>至校团委</w:t>
      </w:r>
      <w:proofErr w:type="gramEnd"/>
      <w:r>
        <w:rPr>
          <w:rFonts w:ascii="仿宋" w:eastAsia="仿宋" w:hAnsi="仿宋" w:hint="eastAsia"/>
          <w:sz w:val="32"/>
          <w:szCs w:val="32"/>
        </w:rPr>
        <w:t>组织部</w:t>
      </w:r>
      <w:r w:rsidR="002C393E">
        <w:rPr>
          <w:rFonts w:ascii="仿宋" w:eastAsia="仿宋" w:hAnsi="仿宋" w:hint="eastAsia"/>
          <w:sz w:val="32"/>
          <w:szCs w:val="32"/>
        </w:rPr>
        <w:t>邮箱：369903294@qq.com</w:t>
      </w:r>
      <w:r>
        <w:rPr>
          <w:rFonts w:ascii="仿宋" w:eastAsia="仿宋" w:hAnsi="仿宋" w:hint="eastAsia"/>
          <w:sz w:val="32"/>
          <w:szCs w:val="32"/>
        </w:rPr>
        <w:t>。</w:t>
      </w:r>
    </w:p>
    <w:p w14:paraId="588A542E" w14:textId="312D40DE" w:rsidR="00B814EB" w:rsidRPr="002C393E" w:rsidRDefault="00B814EB" w:rsidP="00B814EB">
      <w:pPr>
        <w:adjustRightInd w:val="0"/>
        <w:snapToGrid w:val="0"/>
        <w:spacing w:line="600" w:lineRule="exact"/>
        <w:ind w:firstLine="645"/>
        <w:rPr>
          <w:rFonts w:ascii="仿宋" w:eastAsia="仿宋" w:hAnsi="仿宋"/>
          <w:sz w:val="32"/>
          <w:szCs w:val="32"/>
        </w:rPr>
      </w:pPr>
    </w:p>
    <w:p w14:paraId="378EBF0C" w14:textId="40BC4B5C" w:rsidR="00B814EB" w:rsidRDefault="00B814EB" w:rsidP="00B814EB">
      <w:pPr>
        <w:adjustRightInd w:val="0"/>
        <w:snapToGrid w:val="0"/>
        <w:spacing w:line="600" w:lineRule="exact"/>
        <w:ind w:firstLine="645"/>
        <w:rPr>
          <w:rFonts w:ascii="仿宋" w:eastAsia="仿宋" w:hAnsi="仿宋"/>
          <w:sz w:val="32"/>
          <w:szCs w:val="32"/>
        </w:rPr>
      </w:pPr>
      <w:r>
        <w:rPr>
          <w:rFonts w:ascii="仿宋" w:eastAsia="仿宋" w:hAnsi="仿宋" w:hint="eastAsia"/>
          <w:sz w:val="32"/>
          <w:szCs w:val="32"/>
        </w:rPr>
        <w:t xml:space="preserve">联系人：马杰 </w:t>
      </w:r>
      <w:r>
        <w:rPr>
          <w:rFonts w:ascii="仿宋" w:eastAsia="仿宋" w:hAnsi="仿宋"/>
          <w:sz w:val="32"/>
          <w:szCs w:val="32"/>
        </w:rPr>
        <w:t xml:space="preserve">     </w:t>
      </w:r>
      <w:r>
        <w:rPr>
          <w:rFonts w:ascii="仿宋" w:eastAsia="仿宋" w:hAnsi="仿宋" w:hint="eastAsia"/>
          <w:sz w:val="32"/>
          <w:szCs w:val="32"/>
        </w:rPr>
        <w:t>联系方式：2057865</w:t>
      </w:r>
    </w:p>
    <w:p w14:paraId="12A3E69C" w14:textId="0FF29DFF" w:rsidR="00B814EB" w:rsidRDefault="00B814EB" w:rsidP="00B814EB">
      <w:pPr>
        <w:adjustRightInd w:val="0"/>
        <w:snapToGrid w:val="0"/>
        <w:spacing w:line="600" w:lineRule="exact"/>
        <w:ind w:firstLine="645"/>
        <w:rPr>
          <w:rFonts w:ascii="仿宋" w:eastAsia="仿宋" w:hAnsi="仿宋"/>
          <w:sz w:val="32"/>
          <w:szCs w:val="32"/>
        </w:rPr>
      </w:pPr>
      <w:bookmarkStart w:id="0" w:name="_GoBack"/>
      <w:bookmarkEnd w:id="0"/>
    </w:p>
    <w:p w14:paraId="69A3FE80" w14:textId="53675D8C" w:rsidR="002C393E" w:rsidRDefault="002C393E" w:rsidP="00B814EB">
      <w:pPr>
        <w:adjustRightInd w:val="0"/>
        <w:snapToGrid w:val="0"/>
        <w:spacing w:line="600" w:lineRule="exact"/>
        <w:ind w:firstLine="645"/>
        <w:rPr>
          <w:rFonts w:ascii="仿宋" w:eastAsia="仿宋" w:hAnsi="仿宋"/>
          <w:sz w:val="32"/>
          <w:szCs w:val="32"/>
        </w:rPr>
      </w:pPr>
    </w:p>
    <w:p w14:paraId="3F7CB706" w14:textId="1C55B257" w:rsidR="002C393E" w:rsidRDefault="002C393E" w:rsidP="002C393E">
      <w:pPr>
        <w:adjustRightInd w:val="0"/>
        <w:snapToGrid w:val="0"/>
        <w:spacing w:line="600" w:lineRule="exact"/>
        <w:ind w:firstLine="645"/>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石河子大学团委</w:t>
      </w:r>
    </w:p>
    <w:p w14:paraId="55959A10" w14:textId="427E8233" w:rsidR="002C393E" w:rsidRPr="00B814EB" w:rsidRDefault="002C393E" w:rsidP="002C393E">
      <w:pPr>
        <w:adjustRightInd w:val="0"/>
        <w:snapToGrid w:val="0"/>
        <w:spacing w:line="600" w:lineRule="exact"/>
        <w:ind w:firstLine="645"/>
        <w:jc w:val="cente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2018年4月21日</w:t>
      </w:r>
    </w:p>
    <w:sectPr w:rsidR="002C393E" w:rsidRPr="00B814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39D10" w14:textId="77777777" w:rsidR="00D168CE" w:rsidRDefault="00D168CE" w:rsidP="009110A2">
      <w:r>
        <w:separator/>
      </w:r>
    </w:p>
  </w:endnote>
  <w:endnote w:type="continuationSeparator" w:id="0">
    <w:p w14:paraId="252C8E41" w14:textId="77777777" w:rsidR="00D168CE" w:rsidRDefault="00D168CE" w:rsidP="0091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ED5A8" w14:textId="77777777" w:rsidR="00D168CE" w:rsidRDefault="00D168CE" w:rsidP="009110A2">
      <w:r>
        <w:separator/>
      </w:r>
    </w:p>
  </w:footnote>
  <w:footnote w:type="continuationSeparator" w:id="0">
    <w:p w14:paraId="0241BD87" w14:textId="77777777" w:rsidR="00D168CE" w:rsidRDefault="00D168CE" w:rsidP="00911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BE"/>
    <w:rsid w:val="000935BE"/>
    <w:rsid w:val="001D616C"/>
    <w:rsid w:val="002A3B3C"/>
    <w:rsid w:val="002C393E"/>
    <w:rsid w:val="00594955"/>
    <w:rsid w:val="005D3CF7"/>
    <w:rsid w:val="006E1818"/>
    <w:rsid w:val="007572D1"/>
    <w:rsid w:val="00777FB7"/>
    <w:rsid w:val="008A6B19"/>
    <w:rsid w:val="009110A2"/>
    <w:rsid w:val="0095302F"/>
    <w:rsid w:val="00AE222B"/>
    <w:rsid w:val="00B814EB"/>
    <w:rsid w:val="00C87D2D"/>
    <w:rsid w:val="00D168CE"/>
    <w:rsid w:val="00D50B78"/>
    <w:rsid w:val="00D658FB"/>
    <w:rsid w:val="00DF0996"/>
    <w:rsid w:val="00ED5422"/>
    <w:rsid w:val="00F2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0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0A2"/>
    <w:rPr>
      <w:sz w:val="18"/>
      <w:szCs w:val="18"/>
    </w:rPr>
  </w:style>
  <w:style w:type="paragraph" w:styleId="a4">
    <w:name w:val="footer"/>
    <w:basedOn w:val="a"/>
    <w:link w:val="Char0"/>
    <w:uiPriority w:val="99"/>
    <w:unhideWhenUsed/>
    <w:rsid w:val="009110A2"/>
    <w:pPr>
      <w:tabs>
        <w:tab w:val="center" w:pos="4153"/>
        <w:tab w:val="right" w:pos="8306"/>
      </w:tabs>
      <w:snapToGrid w:val="0"/>
      <w:jc w:val="left"/>
    </w:pPr>
    <w:rPr>
      <w:sz w:val="18"/>
      <w:szCs w:val="18"/>
    </w:rPr>
  </w:style>
  <w:style w:type="character" w:customStyle="1" w:styleId="Char0">
    <w:name w:val="页脚 Char"/>
    <w:basedOn w:val="a0"/>
    <w:link w:val="a4"/>
    <w:uiPriority w:val="99"/>
    <w:rsid w:val="009110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0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0A2"/>
    <w:rPr>
      <w:sz w:val="18"/>
      <w:szCs w:val="18"/>
    </w:rPr>
  </w:style>
  <w:style w:type="paragraph" w:styleId="a4">
    <w:name w:val="footer"/>
    <w:basedOn w:val="a"/>
    <w:link w:val="Char0"/>
    <w:uiPriority w:val="99"/>
    <w:unhideWhenUsed/>
    <w:rsid w:val="009110A2"/>
    <w:pPr>
      <w:tabs>
        <w:tab w:val="center" w:pos="4153"/>
        <w:tab w:val="right" w:pos="8306"/>
      </w:tabs>
      <w:snapToGrid w:val="0"/>
      <w:jc w:val="left"/>
    </w:pPr>
    <w:rPr>
      <w:sz w:val="18"/>
      <w:szCs w:val="18"/>
    </w:rPr>
  </w:style>
  <w:style w:type="character" w:customStyle="1" w:styleId="Char0">
    <w:name w:val="页脚 Char"/>
    <w:basedOn w:val="a0"/>
    <w:link w:val="a4"/>
    <w:uiPriority w:val="99"/>
    <w:rsid w:val="009110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4</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小公主 马警官的</dc:creator>
  <cp:keywords/>
  <dc:description/>
  <cp:lastModifiedBy>MJ</cp:lastModifiedBy>
  <cp:revision>6</cp:revision>
  <dcterms:created xsi:type="dcterms:W3CDTF">2018-04-21T07:35:00Z</dcterms:created>
  <dcterms:modified xsi:type="dcterms:W3CDTF">2018-04-24T05:32:00Z</dcterms:modified>
</cp:coreProperties>
</file>