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AC" w:rsidRPr="00C92DD2" w:rsidRDefault="00295FAC" w:rsidP="00C92DD2">
      <w:pPr>
        <w:adjustRightInd w:val="0"/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295FAC">
        <w:rPr>
          <w:rFonts w:ascii="方正大标宋简体" w:eastAsia="方正大标宋简体" w:hint="eastAsia"/>
          <w:sz w:val="44"/>
          <w:szCs w:val="44"/>
        </w:rPr>
        <w:t>石河子大学2015、2016年度团费上缴明细公示</w:t>
      </w:r>
      <w:bookmarkStart w:id="0" w:name="_GoBack"/>
      <w:bookmarkEnd w:id="0"/>
    </w:p>
    <w:p w:rsidR="00295FAC" w:rsidRPr="00295FAC" w:rsidRDefault="00295FAC" w:rsidP="00BF00CD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295FAC">
        <w:rPr>
          <w:rFonts w:ascii="仿宋_GB2312" w:eastAsia="仿宋_GB2312" w:hint="eastAsia"/>
          <w:sz w:val="32"/>
          <w:szCs w:val="32"/>
        </w:rPr>
        <w:t>各学院团委、直附属单位团委：</w:t>
      </w:r>
    </w:p>
    <w:p w:rsidR="00295FAC" w:rsidRDefault="00295FAC" w:rsidP="00BF00CD">
      <w:pPr>
        <w:tabs>
          <w:tab w:val="left" w:pos="2512"/>
        </w:tabs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295FAC">
        <w:rPr>
          <w:rFonts w:ascii="仿宋_GB2312" w:eastAsia="仿宋_GB2312" w:hint="eastAsia"/>
          <w:sz w:val="32"/>
          <w:szCs w:val="32"/>
        </w:rPr>
        <w:t>根据各学院上报的共青团</w:t>
      </w:r>
      <w:r w:rsidR="00CA5827">
        <w:rPr>
          <w:rFonts w:ascii="仿宋_GB2312" w:eastAsia="仿宋_GB2312" w:hint="eastAsia"/>
          <w:sz w:val="32"/>
          <w:szCs w:val="32"/>
        </w:rPr>
        <w:t>年报统计</w:t>
      </w:r>
      <w:r w:rsidRPr="00295FAC">
        <w:rPr>
          <w:rFonts w:ascii="仿宋_GB2312" w:eastAsia="仿宋_GB2312" w:hint="eastAsia"/>
          <w:sz w:val="32"/>
          <w:szCs w:val="32"/>
        </w:rPr>
        <w:t>团员人数为标准，按照</w:t>
      </w:r>
      <w:r w:rsidR="00CA5827">
        <w:rPr>
          <w:rFonts w:ascii="仿宋_GB2312" w:eastAsia="仿宋_GB2312" w:hint="eastAsia"/>
          <w:sz w:val="32"/>
          <w:szCs w:val="32"/>
        </w:rPr>
        <w:t>2016年7月之前</w:t>
      </w:r>
      <w:r w:rsidRPr="00295FAC">
        <w:rPr>
          <w:rFonts w:ascii="仿宋_GB2312" w:eastAsia="仿宋_GB2312" w:hint="eastAsia"/>
          <w:sz w:val="32"/>
          <w:szCs w:val="32"/>
        </w:rPr>
        <w:t>每人每月0.</w:t>
      </w:r>
      <w:r w:rsidR="00CA5827">
        <w:rPr>
          <w:rFonts w:ascii="仿宋_GB2312" w:eastAsia="仿宋_GB2312" w:hint="eastAsia"/>
          <w:sz w:val="32"/>
          <w:szCs w:val="32"/>
        </w:rPr>
        <w:t>1</w:t>
      </w:r>
      <w:r w:rsidRPr="00295FAC">
        <w:rPr>
          <w:rFonts w:ascii="仿宋_GB2312" w:eastAsia="仿宋_GB2312" w:hint="eastAsia"/>
          <w:sz w:val="32"/>
          <w:szCs w:val="32"/>
        </w:rPr>
        <w:t>元</w:t>
      </w:r>
      <w:r w:rsidR="00CA5827">
        <w:rPr>
          <w:rFonts w:ascii="仿宋_GB2312" w:eastAsia="仿宋_GB2312" w:hint="eastAsia"/>
          <w:sz w:val="32"/>
          <w:szCs w:val="32"/>
        </w:rPr>
        <w:t>,2016年7月（含7月）之后每人每月0.2元</w:t>
      </w:r>
      <w:r w:rsidRPr="00295FAC">
        <w:rPr>
          <w:rFonts w:ascii="仿宋_GB2312" w:eastAsia="仿宋_GB2312" w:hint="eastAsia"/>
          <w:sz w:val="32"/>
          <w:szCs w:val="32"/>
        </w:rPr>
        <w:t>收缴，全校共收取团费人民币</w:t>
      </w:r>
      <w:r w:rsidR="00CA5827" w:rsidRPr="00BF00CD">
        <w:rPr>
          <w:rFonts w:ascii="仿宋_GB2312" w:eastAsia="仿宋_GB2312" w:hint="eastAsia"/>
          <w:sz w:val="32"/>
          <w:szCs w:val="32"/>
        </w:rPr>
        <w:t>54</w:t>
      </w:r>
      <w:r w:rsidR="009B2C76" w:rsidRPr="00BF00CD">
        <w:rPr>
          <w:rFonts w:ascii="仿宋_GB2312" w:eastAsia="仿宋_GB2312" w:hint="eastAsia"/>
          <w:sz w:val="32"/>
          <w:szCs w:val="32"/>
        </w:rPr>
        <w:t>616</w:t>
      </w:r>
      <w:r w:rsidR="00CA5827" w:rsidRPr="00BF00CD">
        <w:rPr>
          <w:rFonts w:ascii="仿宋_GB2312" w:eastAsia="仿宋_GB2312" w:hint="eastAsia"/>
          <w:sz w:val="32"/>
          <w:szCs w:val="32"/>
        </w:rPr>
        <w:t>.95</w:t>
      </w:r>
      <w:r w:rsidRPr="00295FAC">
        <w:rPr>
          <w:rFonts w:ascii="仿宋_GB2312" w:eastAsia="仿宋_GB2312" w:hint="eastAsia"/>
          <w:sz w:val="32"/>
          <w:szCs w:val="32"/>
        </w:rPr>
        <w:t>元。现</w:t>
      </w:r>
      <w:r w:rsidR="00CA5827">
        <w:rPr>
          <w:rFonts w:ascii="仿宋_GB2312" w:eastAsia="仿宋_GB2312" w:hint="eastAsia"/>
          <w:sz w:val="32"/>
          <w:szCs w:val="32"/>
        </w:rPr>
        <w:t>将各学院上缴团费明细公示如下。</w:t>
      </w: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1874"/>
        <w:gridCol w:w="2464"/>
        <w:gridCol w:w="2603"/>
        <w:gridCol w:w="2775"/>
      </w:tblGrid>
      <w:tr w:rsidR="00BF00CD" w:rsidRPr="00BF00CD" w:rsidTr="002B39DE">
        <w:trPr>
          <w:trHeight w:val="30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  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上缴团费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下拨团费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师范学院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3723.60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1861.80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2591.40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1295.70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861.00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430.50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文艺学院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3176.10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1588.05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1536.60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768.30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生科学院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870.75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435.38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3230.40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1615.20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2583.00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1291.50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2209.60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1104.80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2721.00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1360.50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1377.60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688.80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2137.20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1068.60 </w:t>
            </w:r>
          </w:p>
        </w:tc>
      </w:tr>
      <w:tr w:rsidR="00BF00CD" w:rsidRPr="00BF00CD" w:rsidTr="002B39DE">
        <w:trPr>
          <w:trHeight w:val="32"/>
        </w:trPr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1760.40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880.20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9304.80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4652.40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2158.80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1079.40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4793.20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2396.60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820.20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410.10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1459.60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729.80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护士学校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3271.20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1635.60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4030.50 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2015.25 </w:t>
            </w:r>
          </w:p>
        </w:tc>
      </w:tr>
      <w:tr w:rsidR="00BF00CD" w:rsidRPr="00BF00CD" w:rsidTr="002B39DE">
        <w:trPr>
          <w:trHeight w:val="30"/>
        </w:trPr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科技学院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F00CD" w:rsidRPr="00BF00CD" w:rsidTr="002B39DE">
        <w:trPr>
          <w:trHeight w:val="30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54616.95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0CD" w:rsidRPr="00BF00CD" w:rsidRDefault="00BF00CD" w:rsidP="00BF00C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F00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27308.48 </w:t>
            </w:r>
          </w:p>
        </w:tc>
      </w:tr>
    </w:tbl>
    <w:p w:rsidR="00DF0B35" w:rsidRDefault="00DF0B35" w:rsidP="002B39DE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2B39DE" w:rsidRDefault="002B39DE" w:rsidP="002B39DE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CA5827" w:rsidRDefault="00CA5827" w:rsidP="00BF00CD">
      <w:pPr>
        <w:adjustRightInd w:val="0"/>
        <w:snapToGrid w:val="0"/>
        <w:spacing w:line="50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石河子大学团委</w:t>
      </w:r>
    </w:p>
    <w:p w:rsidR="00CA5827" w:rsidRPr="00CA5827" w:rsidRDefault="00CA5827" w:rsidP="00BF00CD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2017年4月11日</w:t>
      </w:r>
    </w:p>
    <w:sectPr w:rsidR="00CA5827" w:rsidRPr="00CA5827" w:rsidSect="002B39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8"/>
    <w:rsid w:val="00150528"/>
    <w:rsid w:val="00295FAC"/>
    <w:rsid w:val="002B39DE"/>
    <w:rsid w:val="00313858"/>
    <w:rsid w:val="00812FC3"/>
    <w:rsid w:val="009B2C76"/>
    <w:rsid w:val="00BF00CD"/>
    <w:rsid w:val="00C92DD2"/>
    <w:rsid w:val="00CA5827"/>
    <w:rsid w:val="00DF0B35"/>
    <w:rsid w:val="00E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28941">
    <w:name w:val="timestyle528941"/>
    <w:basedOn w:val="a0"/>
    <w:rsid w:val="00295FAC"/>
    <w:rPr>
      <w:sz w:val="18"/>
      <w:szCs w:val="18"/>
    </w:rPr>
  </w:style>
  <w:style w:type="character" w:customStyle="1" w:styleId="authorstyle528941">
    <w:name w:val="authorstyle528941"/>
    <w:basedOn w:val="a0"/>
    <w:rsid w:val="00295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28941">
    <w:name w:val="timestyle528941"/>
    <w:basedOn w:val="a0"/>
    <w:rsid w:val="00295FAC"/>
    <w:rPr>
      <w:sz w:val="18"/>
      <w:szCs w:val="18"/>
    </w:rPr>
  </w:style>
  <w:style w:type="character" w:customStyle="1" w:styleId="authorstyle528941">
    <w:name w:val="authorstyle528941"/>
    <w:basedOn w:val="a0"/>
    <w:rsid w:val="00295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微软公司</cp:lastModifiedBy>
  <cp:revision>3</cp:revision>
  <cp:lastPrinted>2017-04-11T04:04:00Z</cp:lastPrinted>
  <dcterms:created xsi:type="dcterms:W3CDTF">2017-04-11T04:36:00Z</dcterms:created>
  <dcterms:modified xsi:type="dcterms:W3CDTF">2017-04-11T11:54:00Z</dcterms:modified>
</cp:coreProperties>
</file>